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C6D31" w14:textId="77777777" w:rsidR="001A1C36" w:rsidRPr="00841C2C" w:rsidRDefault="001A1C36" w:rsidP="001A1C36">
      <w:pPr>
        <w:spacing w:after="0" w:line="240" w:lineRule="auto"/>
        <w:jc w:val="right"/>
        <w:rPr>
          <w:rFonts w:ascii="Times New Roman" w:hAnsi="Times New Roman" w:cs="Times New Roman"/>
          <w:b/>
          <w:color w:val="FF0000"/>
          <w:sz w:val="28"/>
          <w:szCs w:val="28"/>
        </w:rPr>
      </w:pPr>
      <w:r>
        <w:rPr>
          <w:b/>
          <w:bCs/>
          <w:sz w:val="24"/>
          <w:szCs w:val="24"/>
        </w:rPr>
        <w:tab/>
      </w:r>
      <w:r>
        <w:rPr>
          <w:b/>
          <w:bCs/>
          <w:sz w:val="24"/>
          <w:szCs w:val="24"/>
        </w:rPr>
        <w:tab/>
      </w:r>
      <w:r>
        <w:rPr>
          <w:b/>
          <w:bCs/>
          <w:sz w:val="24"/>
          <w:szCs w:val="24"/>
        </w:rPr>
        <w:tab/>
      </w:r>
      <w:r>
        <w:rPr>
          <w:b/>
          <w:bCs/>
          <w:sz w:val="24"/>
          <w:szCs w:val="24"/>
        </w:rPr>
        <w:tab/>
      </w:r>
      <w:r w:rsidRPr="00841C2C">
        <w:rPr>
          <w:rFonts w:ascii="Times New Roman" w:hAnsi="Times New Roman" w:cs="Times New Roman"/>
          <w:b/>
          <w:color w:val="FF0000"/>
          <w:sz w:val="28"/>
          <w:szCs w:val="28"/>
        </w:rPr>
        <w:t>Предложение за промяна на</w:t>
      </w:r>
    </w:p>
    <w:p w14:paraId="4FC18E7B" w14:textId="7F65EBAE" w:rsidR="001A1C36" w:rsidRPr="001A1C36" w:rsidRDefault="001A1C36" w:rsidP="00B417E1">
      <w:pPr>
        <w:jc w:val="center"/>
        <w:rPr>
          <w:b/>
          <w:bCs/>
          <w:sz w:val="28"/>
          <w:szCs w:val="28"/>
        </w:rPr>
      </w:pPr>
    </w:p>
    <w:p w14:paraId="7739E895" w14:textId="78255669" w:rsidR="00B417E1" w:rsidRPr="001A1C36" w:rsidRDefault="00B417E1" w:rsidP="00B417E1">
      <w:pPr>
        <w:jc w:val="center"/>
        <w:rPr>
          <w:b/>
          <w:bCs/>
          <w:sz w:val="28"/>
          <w:szCs w:val="28"/>
        </w:rPr>
      </w:pPr>
      <w:r w:rsidRPr="001A1C36">
        <w:rPr>
          <w:b/>
          <w:bCs/>
          <w:sz w:val="28"/>
          <w:szCs w:val="28"/>
        </w:rPr>
        <w:t xml:space="preserve">УСТАВ </w:t>
      </w:r>
    </w:p>
    <w:p w14:paraId="73E8401C" w14:textId="3D1F5A18" w:rsidR="00B417E1" w:rsidRPr="001A1C36" w:rsidRDefault="00B417E1" w:rsidP="003B445D">
      <w:pPr>
        <w:jc w:val="center"/>
        <w:rPr>
          <w:b/>
          <w:bCs/>
          <w:sz w:val="28"/>
          <w:szCs w:val="28"/>
        </w:rPr>
      </w:pPr>
      <w:r w:rsidRPr="001A1C36">
        <w:rPr>
          <w:b/>
          <w:bCs/>
          <w:sz w:val="28"/>
          <w:szCs w:val="28"/>
        </w:rPr>
        <w:t>НА КАМАРАТА НА ИНЖЕНЕРИТЕ В ИНВЕСТИЦИОННОТО ПРОЕКТИРАНЕ</w:t>
      </w:r>
    </w:p>
    <w:p w14:paraId="263185B0" w14:textId="0A48E383" w:rsidR="00BB263E" w:rsidRPr="00FD34F9" w:rsidRDefault="001A1C36" w:rsidP="001A1C36">
      <w:pPr>
        <w:jc w:val="center"/>
        <w:rPr>
          <w:b/>
          <w:bCs/>
          <w:color w:val="FF0000"/>
          <w:sz w:val="28"/>
          <w:szCs w:val="28"/>
        </w:rPr>
      </w:pPr>
      <w:r w:rsidRPr="00FD34F9">
        <w:rPr>
          <w:b/>
          <w:bCs/>
          <w:color w:val="FF0000"/>
          <w:sz w:val="28"/>
          <w:szCs w:val="28"/>
        </w:rPr>
        <w:t>10.12.2020г.</w:t>
      </w:r>
    </w:p>
    <w:p w14:paraId="221065CD" w14:textId="3DD979A4" w:rsidR="00734266" w:rsidRPr="002B7148" w:rsidRDefault="00734266" w:rsidP="002B7148">
      <w:pPr>
        <w:spacing w:before="360" w:line="240" w:lineRule="auto"/>
        <w:jc w:val="both"/>
        <w:rPr>
          <w:rFonts w:ascii="Times New Roman" w:hAnsi="Times New Roman" w:cs="Times New Roman"/>
          <w:color w:val="7030A0"/>
        </w:rPr>
      </w:pPr>
    </w:p>
    <w:tbl>
      <w:tblPr>
        <w:tblStyle w:val="TableGrid"/>
        <w:tblW w:w="0" w:type="auto"/>
        <w:tblLook w:val="04A0" w:firstRow="1" w:lastRow="0" w:firstColumn="1" w:lastColumn="0" w:noHBand="0" w:noVBand="1"/>
      </w:tblPr>
      <w:tblGrid>
        <w:gridCol w:w="4664"/>
        <w:gridCol w:w="4665"/>
        <w:gridCol w:w="4665"/>
      </w:tblGrid>
      <w:tr w:rsidR="00A253DB" w14:paraId="7FA16422" w14:textId="77777777" w:rsidTr="00D4346A">
        <w:tc>
          <w:tcPr>
            <w:tcW w:w="13994" w:type="dxa"/>
            <w:gridSpan w:val="3"/>
          </w:tcPr>
          <w:p w14:paraId="778F08E2" w14:textId="77777777" w:rsidR="00A253DB" w:rsidRDefault="00A253DB" w:rsidP="00A253DB">
            <w:pPr>
              <w:jc w:val="center"/>
              <w:rPr>
                <w:rFonts w:ascii="Times New Roman" w:hAnsi="Times New Roman" w:cs="Times New Roman"/>
                <w:b/>
              </w:rPr>
            </w:pPr>
            <w:r w:rsidRPr="00814AC1">
              <w:rPr>
                <w:rFonts w:ascii="Times New Roman" w:hAnsi="Times New Roman" w:cs="Times New Roman"/>
                <w:b/>
              </w:rPr>
              <w:t>ГЛАВА ТРЕТА. ЧЛЕНСТВО. ПРАВА И ЗАДЪЛЖЕНИЯ</w:t>
            </w:r>
            <w:r>
              <w:rPr>
                <w:rFonts w:ascii="Times New Roman" w:hAnsi="Times New Roman" w:cs="Times New Roman"/>
                <w:b/>
              </w:rPr>
              <w:t xml:space="preserve">    </w:t>
            </w:r>
          </w:p>
          <w:p w14:paraId="4554B658" w14:textId="77777777" w:rsidR="00A253DB" w:rsidRDefault="00A253DB" w:rsidP="00A253DB">
            <w:pPr>
              <w:jc w:val="center"/>
              <w:rPr>
                <w:rFonts w:ascii="Times New Roman" w:hAnsi="Times New Roman" w:cs="Times New Roman"/>
                <w:b/>
              </w:rPr>
            </w:pPr>
          </w:p>
          <w:p w14:paraId="5DE42BB4" w14:textId="77777777" w:rsidR="00A253DB" w:rsidRPr="00B15E68" w:rsidRDefault="00A253DB" w:rsidP="00A253DB">
            <w:pPr>
              <w:jc w:val="center"/>
              <w:rPr>
                <w:rFonts w:ascii="Times New Roman" w:hAnsi="Times New Roman" w:cs="Times New Roman"/>
                <w:b/>
                <w:sz w:val="32"/>
                <w:szCs w:val="32"/>
              </w:rPr>
            </w:pPr>
            <w:r w:rsidRPr="00F03A69">
              <w:rPr>
                <w:rFonts w:ascii="Times New Roman" w:hAnsi="Times New Roman" w:cs="Times New Roman"/>
                <w:b/>
                <w:sz w:val="32"/>
                <w:szCs w:val="32"/>
                <w:highlight w:val="cyan"/>
              </w:rPr>
              <w:t xml:space="preserve">Чл.3.1. </w:t>
            </w:r>
            <w:r w:rsidRPr="00F03A69">
              <w:rPr>
                <w:rFonts w:ascii="Times New Roman" w:hAnsi="Times New Roman" w:cs="Times New Roman"/>
                <w:b/>
                <w:sz w:val="32"/>
                <w:szCs w:val="32"/>
                <w:highlight w:val="cyan"/>
                <w:lang w:val="en-US"/>
              </w:rPr>
              <w:t>(7)</w:t>
            </w:r>
          </w:p>
          <w:p w14:paraId="7FE141AC" w14:textId="77777777" w:rsidR="00A253DB" w:rsidRPr="00F03A69" w:rsidRDefault="00A253DB" w:rsidP="00E40971">
            <w:pPr>
              <w:jc w:val="center"/>
              <w:rPr>
                <w:b/>
                <w:bCs/>
                <w:sz w:val="32"/>
                <w:szCs w:val="32"/>
                <w:highlight w:val="cyan"/>
              </w:rPr>
            </w:pPr>
          </w:p>
        </w:tc>
      </w:tr>
      <w:tr w:rsidR="00350CB3" w14:paraId="2FE294DE" w14:textId="77777777" w:rsidTr="00350CB3">
        <w:tc>
          <w:tcPr>
            <w:tcW w:w="4664" w:type="dxa"/>
          </w:tcPr>
          <w:p w14:paraId="6C94E403" w14:textId="77777777" w:rsidR="00350CB3" w:rsidRPr="00F03A69" w:rsidRDefault="00350CB3" w:rsidP="00E40971">
            <w:pPr>
              <w:jc w:val="center"/>
              <w:rPr>
                <w:b/>
                <w:bCs/>
                <w:sz w:val="32"/>
                <w:szCs w:val="32"/>
                <w:highlight w:val="cyan"/>
              </w:rPr>
            </w:pPr>
          </w:p>
        </w:tc>
        <w:tc>
          <w:tcPr>
            <w:tcW w:w="4665" w:type="dxa"/>
          </w:tcPr>
          <w:p w14:paraId="48B1AA41" w14:textId="77777777" w:rsidR="00A253DB" w:rsidRPr="003067C6" w:rsidRDefault="00A253DB" w:rsidP="00A253DB">
            <w:pPr>
              <w:jc w:val="both"/>
              <w:rPr>
                <w:rFonts w:cstheme="minorHAnsi"/>
                <w:i/>
                <w:iCs/>
                <w:u w:val="single"/>
              </w:rPr>
            </w:pPr>
            <w:r w:rsidRPr="003067C6">
              <w:rPr>
                <w:i/>
                <w:iCs/>
              </w:rPr>
              <w:t xml:space="preserve">МОТИВИ: От професионална гледна точка е наложително да има някакво ограничение по отношение на броя последователни (без прекъсване) години със замразена </w:t>
            </w:r>
            <w:r w:rsidRPr="003067C6">
              <w:rPr>
                <w:rFonts w:cstheme="minorHAnsi"/>
                <w:i/>
                <w:iCs/>
              </w:rPr>
              <w:t>ПРАВОСПОСОБНОСТ.</w:t>
            </w:r>
          </w:p>
          <w:p w14:paraId="26FC29EC" w14:textId="77777777" w:rsidR="00350CB3" w:rsidRPr="00F03A69" w:rsidRDefault="00350CB3" w:rsidP="00E40971">
            <w:pPr>
              <w:jc w:val="center"/>
              <w:rPr>
                <w:b/>
                <w:bCs/>
                <w:sz w:val="32"/>
                <w:szCs w:val="32"/>
                <w:highlight w:val="cyan"/>
              </w:rPr>
            </w:pPr>
          </w:p>
        </w:tc>
        <w:tc>
          <w:tcPr>
            <w:tcW w:w="4665" w:type="dxa"/>
          </w:tcPr>
          <w:p w14:paraId="28E337DB" w14:textId="7E004CF2" w:rsidR="00350CB3" w:rsidRPr="00F03A69" w:rsidRDefault="00350CB3" w:rsidP="00E40971">
            <w:pPr>
              <w:jc w:val="center"/>
              <w:rPr>
                <w:b/>
                <w:bCs/>
                <w:sz w:val="32"/>
                <w:szCs w:val="32"/>
                <w:highlight w:val="cyan"/>
              </w:rPr>
            </w:pPr>
          </w:p>
        </w:tc>
      </w:tr>
      <w:tr w:rsidR="0026289A" w14:paraId="1B5FB68C" w14:textId="77777777" w:rsidTr="00350CB3">
        <w:tc>
          <w:tcPr>
            <w:tcW w:w="4664" w:type="dxa"/>
          </w:tcPr>
          <w:p w14:paraId="01405ED3" w14:textId="7FBB1205" w:rsidR="0026289A" w:rsidRPr="00F03A69" w:rsidRDefault="0026289A" w:rsidP="0026289A">
            <w:pPr>
              <w:jc w:val="center"/>
              <w:rPr>
                <w:b/>
                <w:bCs/>
                <w:sz w:val="32"/>
                <w:szCs w:val="32"/>
                <w:highlight w:val="cyan"/>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1D827210" w14:textId="46AF49B8" w:rsidR="0026289A" w:rsidRPr="00F03A69" w:rsidRDefault="0026289A" w:rsidP="0026289A">
            <w:pPr>
              <w:jc w:val="center"/>
              <w:rPr>
                <w:b/>
                <w:bCs/>
                <w:sz w:val="32"/>
                <w:szCs w:val="32"/>
                <w:highlight w:val="cyan"/>
              </w:rPr>
            </w:pPr>
            <w:r>
              <w:rPr>
                <w:b/>
                <w:bCs/>
                <w:sz w:val="24"/>
                <w:szCs w:val="24"/>
              </w:rPr>
              <w:t>ПРЕДЛОЖЕНИЕ 1</w:t>
            </w:r>
          </w:p>
        </w:tc>
        <w:tc>
          <w:tcPr>
            <w:tcW w:w="4665" w:type="dxa"/>
          </w:tcPr>
          <w:p w14:paraId="2275C6FE" w14:textId="4DABF414" w:rsidR="0026289A" w:rsidRPr="00F03A69" w:rsidRDefault="0026289A" w:rsidP="0026289A">
            <w:pPr>
              <w:jc w:val="center"/>
              <w:rPr>
                <w:b/>
                <w:bCs/>
                <w:sz w:val="32"/>
                <w:szCs w:val="32"/>
                <w:highlight w:val="cyan"/>
              </w:rPr>
            </w:pPr>
            <w:r>
              <w:rPr>
                <w:b/>
                <w:bCs/>
                <w:sz w:val="24"/>
                <w:szCs w:val="24"/>
              </w:rPr>
              <w:t>НОВ ТЕКСТ</w:t>
            </w:r>
          </w:p>
        </w:tc>
      </w:tr>
      <w:tr w:rsidR="00350CB3" w14:paraId="6A0C55A0" w14:textId="77777777" w:rsidTr="00350CB3">
        <w:tc>
          <w:tcPr>
            <w:tcW w:w="4664" w:type="dxa"/>
          </w:tcPr>
          <w:p w14:paraId="33608EDC" w14:textId="77777777" w:rsidR="005E3F26" w:rsidRDefault="005E3F26" w:rsidP="00E40971">
            <w:pPr>
              <w:jc w:val="center"/>
              <w:rPr>
                <w:rFonts w:ascii="Times New Roman" w:hAnsi="Times New Roman" w:cs="Times New Roman"/>
                <w:b/>
                <w:bCs/>
              </w:rPr>
            </w:pPr>
          </w:p>
          <w:p w14:paraId="4C2F7A2A" w14:textId="423CD913" w:rsidR="00350CB3" w:rsidRPr="00F03A69" w:rsidRDefault="0026289A" w:rsidP="00E40971">
            <w:pPr>
              <w:jc w:val="center"/>
              <w:rPr>
                <w:b/>
                <w:bCs/>
                <w:sz w:val="32"/>
                <w:szCs w:val="32"/>
                <w:highlight w:val="cyan"/>
              </w:rPr>
            </w:pPr>
            <w:r w:rsidRPr="00EF06DA">
              <w:rPr>
                <w:rFonts w:ascii="Times New Roman" w:hAnsi="Times New Roman" w:cs="Times New Roman"/>
                <w:b/>
                <w:bCs/>
              </w:rPr>
              <w:t>Чл.3.1(7</w:t>
            </w:r>
            <w:r w:rsidRPr="00DF1ACE">
              <w:rPr>
                <w:rFonts w:ascii="Times New Roman" w:hAnsi="Times New Roman" w:cs="Times New Roman"/>
              </w:rPr>
              <w:t>) всеки член има право по лични причини да замрази членството си в КИИП за не по-малко от една година, като заплаща 20 процента годишен членски внос за годината, в която е замразена проектантската му правоспособност</w:t>
            </w:r>
            <w:r>
              <w:rPr>
                <w:rFonts w:ascii="Times New Roman" w:hAnsi="Times New Roman" w:cs="Times New Roman"/>
              </w:rPr>
              <w:t xml:space="preserve"> </w:t>
            </w:r>
            <w:r w:rsidRPr="00DF1ACE">
              <w:rPr>
                <w:rFonts w:ascii="Times New Roman" w:hAnsi="Times New Roman" w:cs="Times New Roman"/>
              </w:rPr>
              <w:t>или членство.</w:t>
            </w:r>
          </w:p>
        </w:tc>
        <w:tc>
          <w:tcPr>
            <w:tcW w:w="4665" w:type="dxa"/>
          </w:tcPr>
          <w:p w14:paraId="2DA772EA" w14:textId="77777777" w:rsidR="00FD34F9" w:rsidRDefault="00FD34F9" w:rsidP="00E40971">
            <w:pPr>
              <w:jc w:val="center"/>
              <w:rPr>
                <w:rFonts w:ascii="Times New Roman" w:hAnsi="Times New Roman"/>
              </w:rPr>
            </w:pPr>
          </w:p>
          <w:p w14:paraId="546E6989" w14:textId="2C21F457" w:rsidR="00350CB3" w:rsidRPr="00F03A69" w:rsidRDefault="0026289A" w:rsidP="00E40971">
            <w:pPr>
              <w:jc w:val="center"/>
              <w:rPr>
                <w:b/>
                <w:bCs/>
                <w:sz w:val="32"/>
                <w:szCs w:val="32"/>
                <w:highlight w:val="cyan"/>
              </w:rPr>
            </w:pPr>
            <w:r>
              <w:rPr>
                <w:rFonts w:ascii="Times New Roman" w:hAnsi="Times New Roman"/>
              </w:rPr>
              <w:t xml:space="preserve">(7) </w:t>
            </w:r>
            <w:r w:rsidRPr="00DF1ACE">
              <w:rPr>
                <w:rFonts w:ascii="Times New Roman" w:hAnsi="Times New Roman" w:cs="Times New Roman"/>
              </w:rPr>
              <w:t xml:space="preserve">) всеки член има право по лични причини да замрази </w:t>
            </w:r>
            <w:r w:rsidRPr="000A3ABF">
              <w:rPr>
                <w:rFonts w:ascii="Times New Roman" w:hAnsi="Times New Roman" w:cs="Times New Roman"/>
                <w:strike/>
              </w:rPr>
              <w:t>членството</w:t>
            </w:r>
            <w:r w:rsidRPr="00DF1ACE">
              <w:rPr>
                <w:rFonts w:ascii="Times New Roman" w:hAnsi="Times New Roman" w:cs="Times New Roman"/>
              </w:rPr>
              <w:t xml:space="preserve"> </w:t>
            </w:r>
            <w:r w:rsidRPr="000A3ABF">
              <w:rPr>
                <w:rFonts w:ascii="Times New Roman" w:hAnsi="Times New Roman" w:cs="Times New Roman"/>
                <w:highlight w:val="green"/>
              </w:rPr>
              <w:t>правоспособността</w:t>
            </w:r>
            <w:r>
              <w:rPr>
                <w:rFonts w:ascii="Times New Roman" w:hAnsi="Times New Roman" w:cs="Times New Roman"/>
              </w:rPr>
              <w:t xml:space="preserve"> </w:t>
            </w:r>
            <w:r w:rsidRPr="00DF1ACE">
              <w:rPr>
                <w:rFonts w:ascii="Times New Roman" w:hAnsi="Times New Roman" w:cs="Times New Roman"/>
              </w:rPr>
              <w:t>си в КИИП за не по-малко от една година, като заплаща 20 процента годишен членски внос за годината, в която е замразена проектантската му правоспособност</w:t>
            </w:r>
            <w:r>
              <w:rPr>
                <w:rFonts w:ascii="Times New Roman" w:hAnsi="Times New Roman" w:cs="Times New Roman"/>
              </w:rPr>
              <w:t xml:space="preserve"> </w:t>
            </w:r>
            <w:r w:rsidRPr="00DF1ACE">
              <w:rPr>
                <w:rFonts w:ascii="Times New Roman" w:hAnsi="Times New Roman" w:cs="Times New Roman"/>
              </w:rPr>
              <w:t>или членство.</w:t>
            </w:r>
          </w:p>
        </w:tc>
        <w:tc>
          <w:tcPr>
            <w:tcW w:w="4665" w:type="dxa"/>
          </w:tcPr>
          <w:p w14:paraId="3451B815" w14:textId="1A556969" w:rsidR="0026289A" w:rsidRDefault="0026289A" w:rsidP="0026289A">
            <w:pPr>
              <w:spacing w:before="120"/>
              <w:rPr>
                <w:rFonts w:ascii="Times New Roman" w:hAnsi="Times New Roman"/>
              </w:rPr>
            </w:pPr>
            <w:r>
              <w:rPr>
                <w:rFonts w:ascii="Times New Roman" w:hAnsi="Times New Roman"/>
              </w:rPr>
              <w:t xml:space="preserve">(7) всеки член има право по лични причини да замрази правоспособността си в КИИП за не по-малко от една година, като заплаща 20 процента годишен членски внос за годината, в която е замразена проектантската му правоспособност. </w:t>
            </w:r>
          </w:p>
          <w:p w14:paraId="59B9B2AA" w14:textId="77777777" w:rsidR="005E3F26" w:rsidRDefault="005E3F26" w:rsidP="0026289A">
            <w:pPr>
              <w:spacing w:before="120"/>
              <w:rPr>
                <w:rFonts w:ascii="Times New Roman" w:hAnsi="Times New Roman"/>
              </w:rPr>
            </w:pPr>
          </w:p>
          <w:p w14:paraId="41EADC25" w14:textId="58B25338" w:rsidR="00350CB3" w:rsidRPr="00F03A69" w:rsidRDefault="00350CB3" w:rsidP="00E40971">
            <w:pPr>
              <w:jc w:val="center"/>
              <w:rPr>
                <w:b/>
                <w:bCs/>
                <w:sz w:val="32"/>
                <w:szCs w:val="32"/>
                <w:highlight w:val="cyan"/>
              </w:rPr>
            </w:pPr>
          </w:p>
        </w:tc>
      </w:tr>
      <w:tr w:rsidR="00350CB3" w14:paraId="3A2E8410" w14:textId="77777777" w:rsidTr="00350CB3">
        <w:tc>
          <w:tcPr>
            <w:tcW w:w="4664" w:type="dxa"/>
          </w:tcPr>
          <w:p w14:paraId="71B21DBA" w14:textId="77777777" w:rsidR="00350CB3" w:rsidRPr="00F03A69" w:rsidRDefault="00350CB3" w:rsidP="00E40971">
            <w:pPr>
              <w:jc w:val="center"/>
              <w:rPr>
                <w:b/>
                <w:bCs/>
                <w:sz w:val="32"/>
                <w:szCs w:val="32"/>
                <w:highlight w:val="cyan"/>
              </w:rPr>
            </w:pPr>
          </w:p>
        </w:tc>
        <w:tc>
          <w:tcPr>
            <w:tcW w:w="4665" w:type="dxa"/>
          </w:tcPr>
          <w:p w14:paraId="5D0A8EF6" w14:textId="3D6E0EDC" w:rsidR="0026289A" w:rsidRDefault="0026289A" w:rsidP="0026289A">
            <w:pPr>
              <w:jc w:val="center"/>
              <w:rPr>
                <w:b/>
                <w:bCs/>
                <w:sz w:val="24"/>
                <w:szCs w:val="24"/>
              </w:rPr>
            </w:pPr>
            <w:r>
              <w:rPr>
                <w:b/>
                <w:bCs/>
                <w:sz w:val="24"/>
                <w:szCs w:val="24"/>
              </w:rPr>
              <w:t>ПРЕДЛОЖЕНИЕ 2</w:t>
            </w:r>
          </w:p>
          <w:p w14:paraId="791B645B" w14:textId="77777777" w:rsidR="0026289A" w:rsidRDefault="0026289A" w:rsidP="0026289A">
            <w:pPr>
              <w:spacing w:before="120"/>
              <w:rPr>
                <w:rFonts w:ascii="Times New Roman" w:hAnsi="Times New Roman"/>
              </w:rPr>
            </w:pPr>
            <w:r>
              <w:rPr>
                <w:rFonts w:ascii="Times New Roman" w:hAnsi="Times New Roman"/>
              </w:rPr>
              <w:t xml:space="preserve">(7) всеки член има право по лични причини да замрази правоспособността си в КИИП за </w:t>
            </w:r>
            <w:r w:rsidRPr="000A3ABF">
              <w:rPr>
                <w:rFonts w:ascii="Times New Roman" w:hAnsi="Times New Roman"/>
                <w:strike/>
              </w:rPr>
              <w:t>не по-малко от една година</w:t>
            </w:r>
            <w:r>
              <w:rPr>
                <w:rFonts w:ascii="Times New Roman" w:hAnsi="Times New Roman"/>
              </w:rPr>
              <w:t xml:space="preserve">, </w:t>
            </w:r>
            <w:r w:rsidRPr="00614880">
              <w:rPr>
                <w:rFonts w:ascii="Times New Roman" w:hAnsi="Times New Roman"/>
                <w:b/>
                <w:i/>
                <w:highlight w:val="green"/>
              </w:rPr>
              <w:t>не по-вече от 3 (три) последователни години,</w:t>
            </w:r>
            <w:r w:rsidRPr="00614880">
              <w:rPr>
                <w:rFonts w:ascii="Times New Roman" w:hAnsi="Times New Roman"/>
                <w:highlight w:val="green"/>
              </w:rPr>
              <w:t>като</w:t>
            </w:r>
            <w:r w:rsidRPr="00614880">
              <w:rPr>
                <w:rFonts w:ascii="Times New Roman" w:hAnsi="Times New Roman"/>
              </w:rPr>
              <w:t xml:space="preserve"> </w:t>
            </w:r>
            <w:r>
              <w:rPr>
                <w:rFonts w:ascii="Times New Roman" w:hAnsi="Times New Roman"/>
              </w:rPr>
              <w:t xml:space="preserve">заплаща 20 процента годишен членски внос за годината, в която е замразена проектантската му правоспособност. </w:t>
            </w:r>
          </w:p>
          <w:p w14:paraId="592B6660" w14:textId="77777777" w:rsidR="00350CB3" w:rsidRPr="00F03A69" w:rsidRDefault="00350CB3" w:rsidP="00E40971">
            <w:pPr>
              <w:jc w:val="center"/>
              <w:rPr>
                <w:b/>
                <w:bCs/>
                <w:sz w:val="32"/>
                <w:szCs w:val="32"/>
                <w:highlight w:val="cyan"/>
              </w:rPr>
            </w:pPr>
          </w:p>
        </w:tc>
        <w:tc>
          <w:tcPr>
            <w:tcW w:w="4665" w:type="dxa"/>
          </w:tcPr>
          <w:p w14:paraId="1E0DB958" w14:textId="77777777" w:rsidR="00FD34F9" w:rsidRDefault="00FD34F9" w:rsidP="0026289A">
            <w:pPr>
              <w:spacing w:before="120"/>
              <w:rPr>
                <w:rFonts w:ascii="Times New Roman" w:hAnsi="Times New Roman"/>
              </w:rPr>
            </w:pPr>
          </w:p>
          <w:p w14:paraId="233908E1" w14:textId="0BF05586" w:rsidR="0026289A" w:rsidRDefault="0026289A" w:rsidP="0026289A">
            <w:pPr>
              <w:spacing w:before="120"/>
              <w:rPr>
                <w:rFonts w:ascii="Times New Roman" w:hAnsi="Times New Roman"/>
              </w:rPr>
            </w:pPr>
            <w:r>
              <w:rPr>
                <w:rFonts w:ascii="Times New Roman" w:hAnsi="Times New Roman"/>
              </w:rPr>
              <w:t xml:space="preserve">(7) всеки член има право по лични причини да замрази правоспособността си в </w:t>
            </w:r>
            <w:r w:rsidRPr="003B445D">
              <w:rPr>
                <w:rFonts w:ascii="Times New Roman" w:hAnsi="Times New Roman"/>
              </w:rPr>
              <w:t>КИИП за  не по-вече от 3 (три) последователни</w:t>
            </w:r>
            <w:r w:rsidRPr="003B445D">
              <w:rPr>
                <w:rFonts w:ascii="Times New Roman" w:hAnsi="Times New Roman"/>
                <w:i/>
                <w:iCs/>
              </w:rPr>
              <w:t xml:space="preserve"> </w:t>
            </w:r>
            <w:r w:rsidRPr="003B445D">
              <w:rPr>
                <w:rFonts w:ascii="Times New Roman" w:hAnsi="Times New Roman"/>
              </w:rPr>
              <w:t>години</w:t>
            </w:r>
            <w:r w:rsidRPr="003B445D">
              <w:rPr>
                <w:rFonts w:ascii="Times New Roman" w:hAnsi="Times New Roman"/>
                <w:b/>
                <w:bCs/>
                <w:i/>
              </w:rPr>
              <w:t xml:space="preserve">, </w:t>
            </w:r>
            <w:r w:rsidRPr="003B445D">
              <w:rPr>
                <w:rFonts w:ascii="Times New Roman" w:hAnsi="Times New Roman"/>
              </w:rPr>
              <w:t xml:space="preserve">като заплаща 20 процента годишен членски внос за годината, в </w:t>
            </w:r>
            <w:r>
              <w:rPr>
                <w:rFonts w:ascii="Times New Roman" w:hAnsi="Times New Roman"/>
              </w:rPr>
              <w:t xml:space="preserve">която е замразена проектантската му правоспособност. </w:t>
            </w:r>
          </w:p>
          <w:p w14:paraId="763DC153" w14:textId="42C74515" w:rsidR="00350CB3" w:rsidRPr="00F03A69" w:rsidRDefault="00350CB3" w:rsidP="00E40971">
            <w:pPr>
              <w:jc w:val="center"/>
              <w:rPr>
                <w:b/>
                <w:bCs/>
                <w:sz w:val="32"/>
                <w:szCs w:val="32"/>
                <w:highlight w:val="cyan"/>
              </w:rPr>
            </w:pPr>
          </w:p>
        </w:tc>
      </w:tr>
      <w:tr w:rsidR="00350CB3" w14:paraId="368A4DC1" w14:textId="77777777" w:rsidTr="00350CB3">
        <w:tc>
          <w:tcPr>
            <w:tcW w:w="4664" w:type="dxa"/>
          </w:tcPr>
          <w:p w14:paraId="497601F3" w14:textId="77777777" w:rsidR="00350CB3" w:rsidRPr="00F03A69" w:rsidRDefault="00350CB3" w:rsidP="00E40971">
            <w:pPr>
              <w:jc w:val="center"/>
              <w:rPr>
                <w:b/>
                <w:bCs/>
                <w:sz w:val="32"/>
                <w:szCs w:val="32"/>
                <w:highlight w:val="cyan"/>
              </w:rPr>
            </w:pPr>
          </w:p>
        </w:tc>
        <w:tc>
          <w:tcPr>
            <w:tcW w:w="4665" w:type="dxa"/>
          </w:tcPr>
          <w:p w14:paraId="1A72FA28" w14:textId="77777777" w:rsidR="0026289A" w:rsidRDefault="0026289A" w:rsidP="0026289A">
            <w:pPr>
              <w:jc w:val="center"/>
              <w:rPr>
                <w:b/>
                <w:bCs/>
                <w:sz w:val="24"/>
                <w:szCs w:val="24"/>
              </w:rPr>
            </w:pPr>
            <w:r>
              <w:rPr>
                <w:b/>
                <w:bCs/>
                <w:sz w:val="24"/>
                <w:szCs w:val="24"/>
              </w:rPr>
              <w:t>ПРЕДЛОЖЕНИЕ 3</w:t>
            </w:r>
          </w:p>
          <w:p w14:paraId="47F39CF5" w14:textId="77777777" w:rsidR="0026289A" w:rsidRDefault="0026289A" w:rsidP="0026289A">
            <w:pPr>
              <w:spacing w:before="120"/>
              <w:rPr>
                <w:rFonts w:ascii="Times New Roman" w:hAnsi="Times New Roman"/>
              </w:rPr>
            </w:pPr>
            <w:r>
              <w:rPr>
                <w:rFonts w:ascii="Times New Roman" w:hAnsi="Times New Roman"/>
              </w:rPr>
              <w:t xml:space="preserve">(7) всеки член има право по лични причини да замрази правоспособността си в КИИП за </w:t>
            </w:r>
            <w:r w:rsidRPr="000A3ABF">
              <w:rPr>
                <w:rFonts w:ascii="Times New Roman" w:hAnsi="Times New Roman"/>
                <w:strike/>
              </w:rPr>
              <w:t>не по-малко от една година</w:t>
            </w:r>
            <w:r>
              <w:rPr>
                <w:rFonts w:ascii="Times New Roman" w:hAnsi="Times New Roman"/>
              </w:rPr>
              <w:t xml:space="preserve">, </w:t>
            </w:r>
            <w:r w:rsidRPr="00614880">
              <w:rPr>
                <w:rFonts w:ascii="Times New Roman" w:hAnsi="Times New Roman"/>
                <w:b/>
                <w:i/>
                <w:highlight w:val="green"/>
              </w:rPr>
              <w:t>не по-вече от 2 (две) последователни години</w:t>
            </w:r>
            <w:r>
              <w:rPr>
                <w:rFonts w:ascii="Times New Roman" w:hAnsi="Times New Roman"/>
                <w:b/>
                <w:i/>
                <w:color w:val="FF0000"/>
              </w:rPr>
              <w:t>,</w:t>
            </w:r>
            <w:r>
              <w:rPr>
                <w:rFonts w:ascii="Times New Roman" w:hAnsi="Times New Roman"/>
              </w:rPr>
              <w:t xml:space="preserve">като заплаща 20 процента годишен членски внос за годината, в която е замразена проектантската му правоспособност. </w:t>
            </w:r>
          </w:p>
          <w:p w14:paraId="4F35B100" w14:textId="77777777" w:rsidR="00350CB3" w:rsidRPr="00F03A69" w:rsidRDefault="00350CB3" w:rsidP="00E40971">
            <w:pPr>
              <w:jc w:val="center"/>
              <w:rPr>
                <w:b/>
                <w:bCs/>
                <w:sz w:val="32"/>
                <w:szCs w:val="32"/>
                <w:highlight w:val="cyan"/>
              </w:rPr>
            </w:pPr>
          </w:p>
        </w:tc>
        <w:tc>
          <w:tcPr>
            <w:tcW w:w="4665" w:type="dxa"/>
          </w:tcPr>
          <w:p w14:paraId="28B80835" w14:textId="77777777" w:rsidR="0026289A" w:rsidRDefault="0026289A" w:rsidP="0026289A">
            <w:pPr>
              <w:spacing w:before="120"/>
              <w:rPr>
                <w:rFonts w:ascii="Times New Roman" w:hAnsi="Times New Roman"/>
              </w:rPr>
            </w:pPr>
          </w:p>
          <w:p w14:paraId="15926A0A" w14:textId="2CFAB329" w:rsidR="0026289A" w:rsidRDefault="0026289A" w:rsidP="0026289A">
            <w:pPr>
              <w:spacing w:before="120"/>
              <w:rPr>
                <w:rFonts w:ascii="Times New Roman" w:hAnsi="Times New Roman"/>
              </w:rPr>
            </w:pPr>
            <w:r>
              <w:rPr>
                <w:rFonts w:ascii="Times New Roman" w:hAnsi="Times New Roman"/>
              </w:rPr>
              <w:t xml:space="preserve">(7) всеки член има право по лични причини да замрази правоспособността си в </w:t>
            </w:r>
            <w:r w:rsidRPr="003B445D">
              <w:rPr>
                <w:rFonts w:ascii="Times New Roman" w:hAnsi="Times New Roman" w:cs="Times New Roman"/>
              </w:rPr>
              <w:t xml:space="preserve">КИИП за  </w:t>
            </w:r>
            <w:r w:rsidRPr="003B445D">
              <w:rPr>
                <w:rFonts w:ascii="Times New Roman" w:hAnsi="Times New Roman" w:cs="Times New Roman"/>
                <w:iCs/>
              </w:rPr>
              <w:t>не по-вече от 2 (две) последователни години,</w:t>
            </w:r>
            <w:r w:rsidRPr="003B445D">
              <w:rPr>
                <w:rFonts w:ascii="Times New Roman" w:hAnsi="Times New Roman" w:cs="Times New Roman"/>
                <w:i/>
              </w:rPr>
              <w:t xml:space="preserve"> </w:t>
            </w:r>
            <w:r w:rsidRPr="003B445D">
              <w:rPr>
                <w:rFonts w:ascii="Times New Roman" w:hAnsi="Times New Roman" w:cs="Times New Roman"/>
              </w:rPr>
              <w:t>като заплаща 20 процента годишен членски внос за годината, в която е замразена</w:t>
            </w:r>
            <w:r>
              <w:rPr>
                <w:rFonts w:ascii="Times New Roman" w:hAnsi="Times New Roman"/>
              </w:rPr>
              <w:t xml:space="preserve"> проектантската му правоспособност. </w:t>
            </w:r>
          </w:p>
          <w:p w14:paraId="258D3DD8" w14:textId="1E76AA75" w:rsidR="00350CB3" w:rsidRPr="00F03A69" w:rsidRDefault="00350CB3" w:rsidP="00E40971">
            <w:pPr>
              <w:jc w:val="center"/>
              <w:rPr>
                <w:b/>
                <w:bCs/>
                <w:sz w:val="32"/>
                <w:szCs w:val="32"/>
                <w:highlight w:val="cyan"/>
              </w:rPr>
            </w:pPr>
          </w:p>
        </w:tc>
      </w:tr>
      <w:tr w:rsidR="0026289A" w14:paraId="357663D6" w14:textId="77777777" w:rsidTr="00321680">
        <w:tc>
          <w:tcPr>
            <w:tcW w:w="13994" w:type="dxa"/>
            <w:gridSpan w:val="3"/>
          </w:tcPr>
          <w:p w14:paraId="692B77AB" w14:textId="77777777" w:rsidR="0026289A" w:rsidRPr="00325364" w:rsidRDefault="0026289A" w:rsidP="0026289A">
            <w:pPr>
              <w:jc w:val="center"/>
              <w:rPr>
                <w:b/>
                <w:bCs/>
                <w:sz w:val="32"/>
                <w:szCs w:val="32"/>
              </w:rPr>
            </w:pPr>
            <w:r w:rsidRPr="00F03A69">
              <w:rPr>
                <w:b/>
                <w:bCs/>
                <w:sz w:val="32"/>
                <w:szCs w:val="32"/>
                <w:highlight w:val="cyan"/>
              </w:rPr>
              <w:t>Чл.3.3. т.3</w:t>
            </w:r>
          </w:p>
          <w:p w14:paraId="568B34D3" w14:textId="29678DF2" w:rsidR="0026289A" w:rsidRPr="00F03A69" w:rsidRDefault="0026289A" w:rsidP="00E40971">
            <w:pPr>
              <w:jc w:val="center"/>
              <w:rPr>
                <w:b/>
                <w:bCs/>
                <w:sz w:val="32"/>
                <w:szCs w:val="32"/>
                <w:highlight w:val="cyan"/>
              </w:rPr>
            </w:pPr>
          </w:p>
        </w:tc>
      </w:tr>
      <w:tr w:rsidR="00350CB3" w14:paraId="6102BB16" w14:textId="77777777" w:rsidTr="00350CB3">
        <w:tc>
          <w:tcPr>
            <w:tcW w:w="4664" w:type="dxa"/>
          </w:tcPr>
          <w:p w14:paraId="32CBEDE9" w14:textId="77777777" w:rsidR="00350CB3" w:rsidRPr="00F03A69" w:rsidRDefault="00350CB3" w:rsidP="00E40971">
            <w:pPr>
              <w:jc w:val="center"/>
              <w:rPr>
                <w:b/>
                <w:bCs/>
                <w:sz w:val="32"/>
                <w:szCs w:val="32"/>
                <w:highlight w:val="cyan"/>
              </w:rPr>
            </w:pPr>
          </w:p>
        </w:tc>
        <w:tc>
          <w:tcPr>
            <w:tcW w:w="4665" w:type="dxa"/>
          </w:tcPr>
          <w:p w14:paraId="5472CAE7" w14:textId="2355AE45" w:rsidR="00350CB3" w:rsidRPr="00F03A69" w:rsidRDefault="0026289A" w:rsidP="00E40971">
            <w:pPr>
              <w:jc w:val="center"/>
              <w:rPr>
                <w:b/>
                <w:bCs/>
                <w:sz w:val="32"/>
                <w:szCs w:val="32"/>
                <w:highlight w:val="cyan"/>
              </w:rPr>
            </w:pPr>
            <w:r w:rsidRPr="003067C6">
              <w:rPr>
                <w:i/>
                <w:iCs/>
              </w:rPr>
              <w:t xml:space="preserve">МОТИВИ: </w:t>
            </w:r>
            <w:r w:rsidRPr="003067C6">
              <w:rPr>
                <w:rFonts w:ascii="Times New Roman" w:hAnsi="Times New Roman"/>
                <w:i/>
                <w:iCs/>
              </w:rPr>
              <w:t>Затруднение в отчитането на членски внос. Платили в рамките на годината (до 31-ви декември) се водят полу-редовни. Не могат да бъдат избирани за делегати. Броят им не участва в квотата за Общо събрание на КИИП</w:t>
            </w:r>
          </w:p>
        </w:tc>
        <w:tc>
          <w:tcPr>
            <w:tcW w:w="4665" w:type="dxa"/>
          </w:tcPr>
          <w:p w14:paraId="19E0D2C6" w14:textId="6D13FC88" w:rsidR="00350CB3" w:rsidRPr="00F03A69" w:rsidRDefault="00350CB3" w:rsidP="00E40971">
            <w:pPr>
              <w:jc w:val="center"/>
              <w:rPr>
                <w:b/>
                <w:bCs/>
                <w:sz w:val="32"/>
                <w:szCs w:val="32"/>
                <w:highlight w:val="cyan"/>
              </w:rPr>
            </w:pPr>
          </w:p>
        </w:tc>
      </w:tr>
      <w:tr w:rsidR="00350CB3" w14:paraId="0D7EF5BB" w14:textId="77777777" w:rsidTr="00350CB3">
        <w:tc>
          <w:tcPr>
            <w:tcW w:w="4664" w:type="dxa"/>
          </w:tcPr>
          <w:p w14:paraId="64514333" w14:textId="04663BFD" w:rsidR="00350CB3" w:rsidRPr="00F03A69" w:rsidRDefault="00350CB3" w:rsidP="00350CB3">
            <w:pPr>
              <w:jc w:val="center"/>
              <w:rPr>
                <w:b/>
                <w:bCs/>
                <w:sz w:val="32"/>
                <w:szCs w:val="32"/>
                <w:highlight w:val="cyan"/>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1C8BD764" w14:textId="61181C32" w:rsidR="00350CB3" w:rsidRPr="00F03A69" w:rsidRDefault="00350CB3" w:rsidP="00350CB3">
            <w:pPr>
              <w:jc w:val="center"/>
              <w:rPr>
                <w:b/>
                <w:bCs/>
                <w:sz w:val="32"/>
                <w:szCs w:val="32"/>
                <w:highlight w:val="cyan"/>
              </w:rPr>
            </w:pPr>
            <w:r>
              <w:rPr>
                <w:b/>
                <w:bCs/>
                <w:sz w:val="24"/>
                <w:szCs w:val="24"/>
              </w:rPr>
              <w:t>ПРЕДЛОЖЕНИЕ</w:t>
            </w:r>
          </w:p>
        </w:tc>
        <w:tc>
          <w:tcPr>
            <w:tcW w:w="4665" w:type="dxa"/>
          </w:tcPr>
          <w:p w14:paraId="40D02DEF" w14:textId="74FE8859" w:rsidR="00350CB3" w:rsidRPr="00F03A69" w:rsidRDefault="00350CB3" w:rsidP="00350CB3">
            <w:pPr>
              <w:jc w:val="center"/>
              <w:rPr>
                <w:b/>
                <w:bCs/>
                <w:sz w:val="32"/>
                <w:szCs w:val="32"/>
                <w:highlight w:val="cyan"/>
              </w:rPr>
            </w:pPr>
            <w:r>
              <w:rPr>
                <w:b/>
                <w:bCs/>
                <w:sz w:val="24"/>
                <w:szCs w:val="24"/>
              </w:rPr>
              <w:t>НОВ ТЕКСТ</w:t>
            </w:r>
          </w:p>
        </w:tc>
      </w:tr>
      <w:tr w:rsidR="00350CB3" w14:paraId="22EFFFB0" w14:textId="77777777" w:rsidTr="00350CB3">
        <w:tc>
          <w:tcPr>
            <w:tcW w:w="4664" w:type="dxa"/>
          </w:tcPr>
          <w:p w14:paraId="4C0F5AD3" w14:textId="77777777" w:rsidR="00350CB3" w:rsidRDefault="00350CB3" w:rsidP="00350CB3">
            <w:pPr>
              <w:jc w:val="both"/>
              <w:rPr>
                <w:rFonts w:ascii="Times New Roman" w:hAnsi="Times New Roman" w:cs="Times New Roman"/>
              </w:rPr>
            </w:pPr>
            <w:r w:rsidRPr="00814AC1">
              <w:rPr>
                <w:rFonts w:ascii="Times New Roman" w:hAnsi="Times New Roman" w:cs="Times New Roman"/>
                <w:b/>
              </w:rPr>
              <w:t>Чл. 3.3.</w:t>
            </w:r>
            <w:r w:rsidRPr="00DF1ACE">
              <w:rPr>
                <w:rFonts w:ascii="Times New Roman" w:hAnsi="Times New Roman" w:cs="Times New Roman"/>
              </w:rPr>
              <w:t xml:space="preserve"> Членът на КИИП е длъжен: </w:t>
            </w:r>
          </w:p>
          <w:p w14:paraId="041C3536"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1. да спазва ЗКАИИП, Устава и Професионалния кодекс; 2. да изпълнява решенията на ръководните органи на КИИП; </w:t>
            </w:r>
          </w:p>
          <w:p w14:paraId="493202F4" w14:textId="77777777" w:rsidR="00350CB3" w:rsidRDefault="00350CB3" w:rsidP="00350CB3">
            <w:pPr>
              <w:jc w:val="both"/>
              <w:rPr>
                <w:rFonts w:ascii="Times New Roman" w:hAnsi="Times New Roman" w:cs="Times New Roman"/>
              </w:rPr>
            </w:pPr>
            <w:r w:rsidRPr="00DF1ACE">
              <w:rPr>
                <w:rFonts w:ascii="Times New Roman" w:hAnsi="Times New Roman" w:cs="Times New Roman"/>
              </w:rPr>
              <w:lastRenderedPageBreak/>
              <w:t xml:space="preserve">3. да плаща редовно членския си внос за следващата календарна година до 20 декември на текущата година; </w:t>
            </w:r>
          </w:p>
          <w:p w14:paraId="1EA8162C"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4. да участва активно в дейността на Камарата, секцията и органа, в който е избран; </w:t>
            </w:r>
          </w:p>
          <w:p w14:paraId="4FDD8298" w14:textId="31674D0F" w:rsidR="00350CB3" w:rsidRPr="00F03A69" w:rsidRDefault="00350CB3" w:rsidP="00350CB3">
            <w:pPr>
              <w:jc w:val="center"/>
              <w:rPr>
                <w:b/>
                <w:bCs/>
                <w:sz w:val="32"/>
                <w:szCs w:val="32"/>
                <w:highlight w:val="cyan"/>
              </w:rPr>
            </w:pPr>
            <w:r w:rsidRPr="00DF1ACE">
              <w:rPr>
                <w:rFonts w:ascii="Times New Roman" w:hAnsi="Times New Roman" w:cs="Times New Roman"/>
              </w:rPr>
              <w:t>5. да пази престижа на професията и доброто име на КИИП</w:t>
            </w:r>
          </w:p>
        </w:tc>
        <w:tc>
          <w:tcPr>
            <w:tcW w:w="4665" w:type="dxa"/>
          </w:tcPr>
          <w:p w14:paraId="6B4E2AC1" w14:textId="77777777" w:rsidR="00350CB3" w:rsidRDefault="00350CB3" w:rsidP="00350CB3">
            <w:pPr>
              <w:jc w:val="both"/>
              <w:rPr>
                <w:rFonts w:ascii="Times New Roman" w:hAnsi="Times New Roman"/>
                <w:highlight w:val="green"/>
              </w:rPr>
            </w:pPr>
          </w:p>
          <w:p w14:paraId="7B050A77" w14:textId="77777777" w:rsidR="00350CB3" w:rsidRDefault="00350CB3" w:rsidP="00350CB3">
            <w:pPr>
              <w:jc w:val="both"/>
              <w:rPr>
                <w:rFonts w:ascii="Times New Roman" w:hAnsi="Times New Roman"/>
                <w:highlight w:val="green"/>
              </w:rPr>
            </w:pPr>
          </w:p>
          <w:p w14:paraId="4F3A0401" w14:textId="77777777" w:rsidR="00350CB3" w:rsidRDefault="00350CB3" w:rsidP="00350CB3">
            <w:pPr>
              <w:jc w:val="both"/>
              <w:rPr>
                <w:rFonts w:ascii="Times New Roman" w:hAnsi="Times New Roman"/>
                <w:highlight w:val="green"/>
              </w:rPr>
            </w:pPr>
          </w:p>
          <w:p w14:paraId="617CEA00" w14:textId="77777777" w:rsidR="00350CB3" w:rsidRDefault="00350CB3" w:rsidP="00350CB3">
            <w:pPr>
              <w:jc w:val="both"/>
              <w:rPr>
                <w:rFonts w:ascii="Times New Roman" w:hAnsi="Times New Roman"/>
                <w:highlight w:val="green"/>
              </w:rPr>
            </w:pPr>
          </w:p>
          <w:p w14:paraId="3126E4A4" w14:textId="1029FBC3" w:rsidR="00350CB3" w:rsidRPr="00614880" w:rsidRDefault="00350CB3" w:rsidP="00350CB3">
            <w:pPr>
              <w:jc w:val="both"/>
              <w:rPr>
                <w:rFonts w:ascii="Times New Roman" w:hAnsi="Times New Roman"/>
                <w:highlight w:val="green"/>
              </w:rPr>
            </w:pPr>
            <w:r w:rsidRPr="00614880">
              <w:rPr>
                <w:rFonts w:ascii="Times New Roman" w:hAnsi="Times New Roman"/>
                <w:highlight w:val="green"/>
              </w:rPr>
              <w:lastRenderedPageBreak/>
              <w:t>3. Годишният членски внос да се отчита към 31-ви декември на съответната година – авансово за следващата.</w:t>
            </w:r>
          </w:p>
          <w:p w14:paraId="7FE7ED0A" w14:textId="77777777" w:rsidR="00350CB3" w:rsidRPr="00F03A69" w:rsidRDefault="00350CB3" w:rsidP="00E40971">
            <w:pPr>
              <w:jc w:val="center"/>
              <w:rPr>
                <w:b/>
                <w:bCs/>
                <w:sz w:val="32"/>
                <w:szCs w:val="32"/>
                <w:highlight w:val="cyan"/>
              </w:rPr>
            </w:pPr>
          </w:p>
        </w:tc>
        <w:tc>
          <w:tcPr>
            <w:tcW w:w="4665" w:type="dxa"/>
          </w:tcPr>
          <w:p w14:paraId="0EDBB532" w14:textId="77777777" w:rsidR="00350CB3" w:rsidRDefault="00350CB3" w:rsidP="00350CB3">
            <w:pPr>
              <w:jc w:val="both"/>
              <w:rPr>
                <w:rFonts w:ascii="Times New Roman" w:hAnsi="Times New Roman"/>
              </w:rPr>
            </w:pPr>
          </w:p>
          <w:p w14:paraId="5ACC5049" w14:textId="77777777" w:rsidR="00350CB3" w:rsidRDefault="00350CB3" w:rsidP="00350CB3">
            <w:pPr>
              <w:jc w:val="both"/>
              <w:rPr>
                <w:rFonts w:ascii="Times New Roman" w:hAnsi="Times New Roman"/>
              </w:rPr>
            </w:pPr>
          </w:p>
          <w:p w14:paraId="4B55972E" w14:textId="77777777" w:rsidR="00350CB3" w:rsidRDefault="00350CB3" w:rsidP="00350CB3">
            <w:pPr>
              <w:jc w:val="both"/>
              <w:rPr>
                <w:rFonts w:ascii="Times New Roman" w:hAnsi="Times New Roman"/>
              </w:rPr>
            </w:pPr>
          </w:p>
          <w:p w14:paraId="614CEF94" w14:textId="77777777" w:rsidR="00350CB3" w:rsidRDefault="00350CB3" w:rsidP="00350CB3">
            <w:pPr>
              <w:jc w:val="both"/>
              <w:rPr>
                <w:rFonts w:ascii="Times New Roman" w:hAnsi="Times New Roman"/>
              </w:rPr>
            </w:pPr>
          </w:p>
          <w:p w14:paraId="1DF0F52E" w14:textId="2D95A7A3" w:rsidR="00350CB3" w:rsidRPr="00614880" w:rsidRDefault="00350CB3" w:rsidP="00350CB3">
            <w:pPr>
              <w:jc w:val="both"/>
              <w:rPr>
                <w:rFonts w:ascii="Times New Roman" w:hAnsi="Times New Roman"/>
              </w:rPr>
            </w:pPr>
            <w:r w:rsidRPr="00614880">
              <w:rPr>
                <w:rFonts w:ascii="Times New Roman" w:hAnsi="Times New Roman"/>
              </w:rPr>
              <w:lastRenderedPageBreak/>
              <w:t>3. Годишният членски внос да се отчита към 31-ви декември на съответната година – авансово за следващата.</w:t>
            </w:r>
          </w:p>
          <w:p w14:paraId="5AA5BA7C" w14:textId="022E9382" w:rsidR="00350CB3" w:rsidRPr="00F03A69" w:rsidRDefault="00350CB3" w:rsidP="00E40971">
            <w:pPr>
              <w:jc w:val="center"/>
              <w:rPr>
                <w:b/>
                <w:bCs/>
                <w:sz w:val="32"/>
                <w:szCs w:val="32"/>
                <w:highlight w:val="cyan"/>
              </w:rPr>
            </w:pPr>
          </w:p>
        </w:tc>
      </w:tr>
      <w:tr w:rsidR="00350CB3" w14:paraId="52FA6694" w14:textId="77777777" w:rsidTr="00350CB3">
        <w:tc>
          <w:tcPr>
            <w:tcW w:w="13994" w:type="dxa"/>
            <w:gridSpan w:val="3"/>
          </w:tcPr>
          <w:p w14:paraId="5FD2ACD8" w14:textId="77777777" w:rsidR="00350CB3" w:rsidRDefault="00350CB3" w:rsidP="00350CB3">
            <w:pPr>
              <w:jc w:val="center"/>
              <w:rPr>
                <w:rFonts w:ascii="Times New Roman" w:hAnsi="Times New Roman" w:cs="Times New Roman"/>
                <w:b/>
              </w:rPr>
            </w:pPr>
            <w:r w:rsidRPr="009B24D3">
              <w:rPr>
                <w:rFonts w:ascii="Times New Roman" w:hAnsi="Times New Roman" w:cs="Times New Roman"/>
                <w:b/>
              </w:rPr>
              <w:lastRenderedPageBreak/>
              <w:t>ГЛАВА ПЕТА. ОРГАНИЗАЦИОННА СТРУКТУРА. ОРГАНИ ЗА УПРАВЛЕНИЕ РАЗДЕЛ ПЪРВИ: РЕГИОНАЛНИ КОЛЕГИИ И ПРОФЕСИОНАЛНИ СЕКЦИИ</w:t>
            </w:r>
          </w:p>
          <w:p w14:paraId="664A7F16" w14:textId="303DBB6D" w:rsidR="00350CB3" w:rsidRPr="00F03A69" w:rsidRDefault="00350CB3" w:rsidP="00E40971">
            <w:pPr>
              <w:jc w:val="center"/>
              <w:rPr>
                <w:b/>
                <w:bCs/>
                <w:sz w:val="32"/>
                <w:szCs w:val="32"/>
                <w:highlight w:val="cyan"/>
              </w:rPr>
            </w:pPr>
            <w:r w:rsidRPr="00F03A69">
              <w:rPr>
                <w:b/>
                <w:bCs/>
                <w:sz w:val="32"/>
                <w:szCs w:val="32"/>
                <w:highlight w:val="cyan"/>
              </w:rPr>
              <w:t>Чл.5.1.</w:t>
            </w:r>
            <w:r w:rsidRPr="00F03A69">
              <w:rPr>
                <w:b/>
                <w:bCs/>
                <w:sz w:val="32"/>
                <w:szCs w:val="32"/>
                <w:highlight w:val="cyan"/>
                <w:lang w:val="en-US"/>
              </w:rPr>
              <w:t>(4)</w:t>
            </w:r>
          </w:p>
        </w:tc>
      </w:tr>
      <w:tr w:rsidR="00350CB3" w14:paraId="473A33B5" w14:textId="77777777" w:rsidTr="00350CB3">
        <w:tc>
          <w:tcPr>
            <w:tcW w:w="4664" w:type="dxa"/>
          </w:tcPr>
          <w:p w14:paraId="259E1C7C" w14:textId="77777777" w:rsidR="00350CB3" w:rsidRPr="00F03A69" w:rsidRDefault="00350CB3" w:rsidP="00E40971">
            <w:pPr>
              <w:jc w:val="center"/>
              <w:rPr>
                <w:b/>
                <w:bCs/>
                <w:sz w:val="32"/>
                <w:szCs w:val="32"/>
                <w:highlight w:val="cyan"/>
              </w:rPr>
            </w:pPr>
          </w:p>
        </w:tc>
        <w:tc>
          <w:tcPr>
            <w:tcW w:w="4665" w:type="dxa"/>
          </w:tcPr>
          <w:p w14:paraId="3DB77F17" w14:textId="38B6E6FD" w:rsidR="00350CB3" w:rsidRPr="00F03A69" w:rsidRDefault="00350CB3" w:rsidP="00E40971">
            <w:pPr>
              <w:jc w:val="center"/>
              <w:rPr>
                <w:b/>
                <w:bCs/>
                <w:sz w:val="32"/>
                <w:szCs w:val="32"/>
                <w:highlight w:val="cyan"/>
              </w:rPr>
            </w:pPr>
            <w:r w:rsidRPr="003067C6">
              <w:rPr>
                <w:rFonts w:ascii="Times New Roman" w:hAnsi="Times New Roman"/>
                <w:i/>
                <w:iCs/>
              </w:rPr>
              <w:t>МОТИВИ: Целта е да се изясни докрай процедурата при обединяване на няколко Регионални колегии.</w:t>
            </w:r>
            <w:r w:rsidRPr="003067C6">
              <w:rPr>
                <w:rFonts w:ascii="Times New Roman" w:hAnsi="Times New Roman"/>
                <w:b/>
                <w:i/>
                <w:iCs/>
                <w:sz w:val="24"/>
                <w:szCs w:val="24"/>
              </w:rPr>
              <w:t xml:space="preserve">  </w:t>
            </w:r>
            <w:r w:rsidRPr="003067C6">
              <w:rPr>
                <w:rFonts w:ascii="Times New Roman" w:hAnsi="Times New Roman"/>
                <w:b/>
                <w:i/>
                <w:iCs/>
                <w:sz w:val="24"/>
                <w:szCs w:val="24"/>
              </w:rPr>
              <w:br/>
            </w:r>
            <w:r w:rsidRPr="003067C6">
              <w:rPr>
                <w:rFonts w:ascii="Times New Roman" w:hAnsi="Times New Roman"/>
                <w:i/>
                <w:iCs/>
                <w:sz w:val="24"/>
                <w:szCs w:val="24"/>
              </w:rPr>
              <w:t>(РК Бургас)</w:t>
            </w:r>
          </w:p>
        </w:tc>
        <w:tc>
          <w:tcPr>
            <w:tcW w:w="4665" w:type="dxa"/>
          </w:tcPr>
          <w:p w14:paraId="6B3E11B5" w14:textId="18A5A455" w:rsidR="00350CB3" w:rsidRPr="00F03A69" w:rsidRDefault="00350CB3" w:rsidP="00E40971">
            <w:pPr>
              <w:jc w:val="center"/>
              <w:rPr>
                <w:b/>
                <w:bCs/>
                <w:sz w:val="32"/>
                <w:szCs w:val="32"/>
                <w:highlight w:val="cyan"/>
              </w:rPr>
            </w:pPr>
          </w:p>
        </w:tc>
      </w:tr>
      <w:tr w:rsidR="00350CB3" w14:paraId="2D2E4A79" w14:textId="77777777" w:rsidTr="00350CB3">
        <w:tc>
          <w:tcPr>
            <w:tcW w:w="4664" w:type="dxa"/>
          </w:tcPr>
          <w:p w14:paraId="5D762A93" w14:textId="75F6466C" w:rsidR="00350CB3" w:rsidRPr="00F03A69" w:rsidRDefault="00350CB3" w:rsidP="00350CB3">
            <w:pPr>
              <w:jc w:val="center"/>
              <w:rPr>
                <w:b/>
                <w:bCs/>
                <w:sz w:val="32"/>
                <w:szCs w:val="32"/>
                <w:highlight w:val="cyan"/>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194C20C5" w14:textId="03F88FF4" w:rsidR="00350CB3" w:rsidRPr="00F03A69" w:rsidRDefault="00350CB3" w:rsidP="00350CB3">
            <w:pPr>
              <w:jc w:val="center"/>
              <w:rPr>
                <w:b/>
                <w:bCs/>
                <w:sz w:val="32"/>
                <w:szCs w:val="32"/>
                <w:highlight w:val="cyan"/>
              </w:rPr>
            </w:pPr>
            <w:r>
              <w:rPr>
                <w:b/>
                <w:bCs/>
                <w:sz w:val="24"/>
                <w:szCs w:val="24"/>
              </w:rPr>
              <w:t>ПРЕДЛОЖЕНИЕ</w:t>
            </w:r>
          </w:p>
        </w:tc>
        <w:tc>
          <w:tcPr>
            <w:tcW w:w="4665" w:type="dxa"/>
          </w:tcPr>
          <w:p w14:paraId="46BF1FA8" w14:textId="71B73AB6" w:rsidR="00350CB3" w:rsidRPr="00F03A69" w:rsidRDefault="00350CB3" w:rsidP="00350CB3">
            <w:pPr>
              <w:jc w:val="center"/>
              <w:rPr>
                <w:b/>
                <w:bCs/>
                <w:sz w:val="32"/>
                <w:szCs w:val="32"/>
                <w:highlight w:val="cyan"/>
              </w:rPr>
            </w:pPr>
            <w:r>
              <w:rPr>
                <w:b/>
                <w:bCs/>
                <w:sz w:val="24"/>
                <w:szCs w:val="24"/>
              </w:rPr>
              <w:t>НОВ ТЕКСТ</w:t>
            </w:r>
          </w:p>
        </w:tc>
      </w:tr>
      <w:tr w:rsidR="00350CB3" w14:paraId="05E2D2D1" w14:textId="77777777" w:rsidTr="00350CB3">
        <w:tc>
          <w:tcPr>
            <w:tcW w:w="4664" w:type="dxa"/>
          </w:tcPr>
          <w:p w14:paraId="33832011" w14:textId="77777777" w:rsidR="00350CB3" w:rsidRPr="00DF1ACE" w:rsidRDefault="00350CB3" w:rsidP="00350CB3">
            <w:pPr>
              <w:jc w:val="both"/>
              <w:rPr>
                <w:rFonts w:ascii="Times New Roman" w:hAnsi="Times New Roman" w:cs="Times New Roman"/>
              </w:rPr>
            </w:pPr>
            <w:r w:rsidRPr="00CC6818">
              <w:rPr>
                <w:rFonts w:ascii="Times New Roman" w:hAnsi="Times New Roman" w:cs="Times New Roman"/>
                <w:b/>
              </w:rPr>
              <w:t>Чл. 5.1</w:t>
            </w:r>
          </w:p>
          <w:p w14:paraId="4871E9D7"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 (4) Съгласно чл. 27 ал. (2) на ЗКАИИП, минималният брой членове, необходими за създаване на една РК се определя на 40 души. </w:t>
            </w:r>
          </w:p>
          <w:p w14:paraId="5524C9C0"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1. При доказана целесъобразност или когато броят на членовете е под минималния, на територията на няколко съседни области от един икономически регион може да се създаде една регионална колегия. </w:t>
            </w:r>
          </w:p>
          <w:p w14:paraId="7F5CB31F"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2. Предложението за създаване на регионална колегия на територията на повече от една съседни области се приема на Общото събрание на обединяващите се колегии. </w:t>
            </w:r>
          </w:p>
          <w:p w14:paraId="2250AD71" w14:textId="77777777" w:rsidR="00350CB3" w:rsidRDefault="00350CB3" w:rsidP="00350CB3">
            <w:pPr>
              <w:jc w:val="both"/>
              <w:rPr>
                <w:rFonts w:ascii="Times New Roman" w:hAnsi="Times New Roman" w:cs="Times New Roman"/>
              </w:rPr>
            </w:pPr>
          </w:p>
          <w:p w14:paraId="0C1A8139"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3.На събранието се определя седалище и се избира ръководство на новата колегия. </w:t>
            </w:r>
          </w:p>
          <w:p w14:paraId="6FDC31E2" w14:textId="77777777" w:rsidR="00350CB3" w:rsidRDefault="00350CB3" w:rsidP="00350CB3">
            <w:pPr>
              <w:jc w:val="both"/>
              <w:rPr>
                <w:rFonts w:ascii="Times New Roman" w:hAnsi="Times New Roman" w:cs="Times New Roman"/>
              </w:rPr>
            </w:pPr>
            <w:r w:rsidRPr="00DF1ACE">
              <w:rPr>
                <w:rFonts w:ascii="Times New Roman" w:hAnsi="Times New Roman" w:cs="Times New Roman"/>
              </w:rPr>
              <w:t xml:space="preserve">4. Приема се бюджет на основа отделните бюджети на обединените колегии. </w:t>
            </w:r>
          </w:p>
          <w:p w14:paraId="42BD1FB8" w14:textId="77777777" w:rsidR="00350CB3" w:rsidRPr="00F03A69" w:rsidRDefault="00350CB3" w:rsidP="00E40971">
            <w:pPr>
              <w:jc w:val="center"/>
              <w:rPr>
                <w:b/>
                <w:bCs/>
                <w:sz w:val="32"/>
                <w:szCs w:val="32"/>
                <w:highlight w:val="cyan"/>
              </w:rPr>
            </w:pPr>
          </w:p>
        </w:tc>
        <w:tc>
          <w:tcPr>
            <w:tcW w:w="4665" w:type="dxa"/>
          </w:tcPr>
          <w:p w14:paraId="3C2D84C9" w14:textId="77777777" w:rsidR="00350CB3" w:rsidRPr="0054394D" w:rsidRDefault="00350CB3" w:rsidP="00350CB3">
            <w:pPr>
              <w:jc w:val="both"/>
              <w:rPr>
                <w:rFonts w:ascii="Times New Roman" w:hAnsi="Times New Roman"/>
                <w:bCs/>
                <w:iCs/>
                <w:sz w:val="24"/>
                <w:szCs w:val="24"/>
                <w:lang w:val="en-US"/>
              </w:rPr>
            </w:pPr>
            <w:r>
              <w:rPr>
                <w:rFonts w:ascii="Times New Roman" w:hAnsi="Times New Roman"/>
                <w:bCs/>
                <w:iCs/>
                <w:sz w:val="24"/>
                <w:szCs w:val="24"/>
              </w:rPr>
              <w:t>Нови точки към чл.5.1</w:t>
            </w:r>
            <w:r>
              <w:rPr>
                <w:rFonts w:ascii="Times New Roman" w:hAnsi="Times New Roman"/>
                <w:bCs/>
                <w:iCs/>
                <w:sz w:val="24"/>
                <w:szCs w:val="24"/>
                <w:lang w:val="en-US"/>
              </w:rPr>
              <w:t>(4)</w:t>
            </w:r>
          </w:p>
          <w:p w14:paraId="394BF3C1" w14:textId="77777777" w:rsidR="00350CB3" w:rsidRDefault="00350CB3" w:rsidP="00350CB3">
            <w:pPr>
              <w:jc w:val="both"/>
              <w:rPr>
                <w:rFonts w:ascii="Times New Roman" w:hAnsi="Times New Roman"/>
                <w:color w:val="FF0000"/>
              </w:rPr>
            </w:pPr>
          </w:p>
          <w:p w14:paraId="0CB23DAB" w14:textId="77777777" w:rsidR="00FD34F9" w:rsidRDefault="00FD34F9" w:rsidP="00350CB3">
            <w:pPr>
              <w:jc w:val="both"/>
              <w:rPr>
                <w:rFonts w:ascii="Times New Roman" w:hAnsi="Times New Roman"/>
                <w:highlight w:val="green"/>
              </w:rPr>
            </w:pPr>
          </w:p>
          <w:p w14:paraId="3940380F" w14:textId="77777777" w:rsidR="00FD34F9" w:rsidRDefault="00FD34F9" w:rsidP="00350CB3">
            <w:pPr>
              <w:jc w:val="both"/>
              <w:rPr>
                <w:rFonts w:ascii="Times New Roman" w:hAnsi="Times New Roman"/>
                <w:highlight w:val="green"/>
              </w:rPr>
            </w:pPr>
          </w:p>
          <w:p w14:paraId="4FE32E84" w14:textId="77777777" w:rsidR="00FD34F9" w:rsidRDefault="00FD34F9" w:rsidP="00350CB3">
            <w:pPr>
              <w:jc w:val="both"/>
              <w:rPr>
                <w:rFonts w:ascii="Times New Roman" w:hAnsi="Times New Roman"/>
                <w:highlight w:val="green"/>
              </w:rPr>
            </w:pPr>
          </w:p>
          <w:p w14:paraId="10A8AAC9" w14:textId="77777777" w:rsidR="00FD34F9" w:rsidRDefault="00FD34F9" w:rsidP="00350CB3">
            <w:pPr>
              <w:jc w:val="both"/>
              <w:rPr>
                <w:rFonts w:ascii="Times New Roman" w:hAnsi="Times New Roman"/>
                <w:highlight w:val="green"/>
              </w:rPr>
            </w:pPr>
          </w:p>
          <w:p w14:paraId="462E0DC6" w14:textId="77777777" w:rsidR="00FD34F9" w:rsidRDefault="00FD34F9" w:rsidP="00350CB3">
            <w:pPr>
              <w:jc w:val="both"/>
              <w:rPr>
                <w:rFonts w:ascii="Times New Roman" w:hAnsi="Times New Roman"/>
                <w:highlight w:val="green"/>
              </w:rPr>
            </w:pPr>
          </w:p>
          <w:p w14:paraId="1433333A" w14:textId="77777777" w:rsidR="00FD34F9" w:rsidRDefault="00FD34F9" w:rsidP="00350CB3">
            <w:pPr>
              <w:jc w:val="both"/>
              <w:rPr>
                <w:rFonts w:ascii="Times New Roman" w:hAnsi="Times New Roman"/>
                <w:highlight w:val="green"/>
              </w:rPr>
            </w:pPr>
          </w:p>
          <w:p w14:paraId="56091AFA" w14:textId="77777777" w:rsidR="00FD34F9" w:rsidRDefault="00FD34F9" w:rsidP="00350CB3">
            <w:pPr>
              <w:jc w:val="both"/>
              <w:rPr>
                <w:rFonts w:ascii="Times New Roman" w:hAnsi="Times New Roman"/>
                <w:highlight w:val="green"/>
              </w:rPr>
            </w:pPr>
          </w:p>
          <w:p w14:paraId="21034F4A" w14:textId="77777777" w:rsidR="00FD34F9" w:rsidRDefault="00FD34F9" w:rsidP="00350CB3">
            <w:pPr>
              <w:jc w:val="both"/>
              <w:rPr>
                <w:rFonts w:ascii="Times New Roman" w:hAnsi="Times New Roman"/>
                <w:highlight w:val="green"/>
              </w:rPr>
            </w:pPr>
          </w:p>
          <w:p w14:paraId="4DBA49A3" w14:textId="77777777" w:rsidR="00FD34F9" w:rsidRDefault="00FD34F9" w:rsidP="00350CB3">
            <w:pPr>
              <w:jc w:val="both"/>
              <w:rPr>
                <w:rFonts w:ascii="Times New Roman" w:hAnsi="Times New Roman"/>
                <w:highlight w:val="green"/>
              </w:rPr>
            </w:pPr>
          </w:p>
          <w:p w14:paraId="05307EE0" w14:textId="77777777" w:rsidR="005E3F26" w:rsidRDefault="005E3F26" w:rsidP="00350CB3">
            <w:pPr>
              <w:jc w:val="both"/>
              <w:rPr>
                <w:rFonts w:ascii="Times New Roman" w:hAnsi="Times New Roman"/>
                <w:highlight w:val="green"/>
              </w:rPr>
            </w:pPr>
          </w:p>
          <w:p w14:paraId="38F3F879" w14:textId="77777777" w:rsidR="005E3F26" w:rsidRDefault="005E3F26" w:rsidP="00350CB3">
            <w:pPr>
              <w:jc w:val="both"/>
              <w:rPr>
                <w:rFonts w:ascii="Times New Roman" w:hAnsi="Times New Roman"/>
                <w:highlight w:val="green"/>
              </w:rPr>
            </w:pPr>
          </w:p>
          <w:p w14:paraId="6DCFB9B5" w14:textId="77777777" w:rsidR="005E3F26" w:rsidRDefault="005E3F26" w:rsidP="00350CB3">
            <w:pPr>
              <w:jc w:val="both"/>
              <w:rPr>
                <w:rFonts w:ascii="Times New Roman" w:hAnsi="Times New Roman"/>
                <w:highlight w:val="green"/>
              </w:rPr>
            </w:pPr>
          </w:p>
          <w:p w14:paraId="06F2705B" w14:textId="77777777" w:rsidR="005E3F26" w:rsidRDefault="005E3F26" w:rsidP="00350CB3">
            <w:pPr>
              <w:jc w:val="both"/>
              <w:rPr>
                <w:rFonts w:ascii="Times New Roman" w:hAnsi="Times New Roman"/>
                <w:highlight w:val="green"/>
              </w:rPr>
            </w:pPr>
          </w:p>
          <w:p w14:paraId="5F1B94F2" w14:textId="77777777" w:rsidR="005E3F26" w:rsidRDefault="005E3F26" w:rsidP="00350CB3">
            <w:pPr>
              <w:jc w:val="both"/>
              <w:rPr>
                <w:rFonts w:ascii="Times New Roman" w:hAnsi="Times New Roman"/>
                <w:highlight w:val="green"/>
              </w:rPr>
            </w:pPr>
          </w:p>
          <w:p w14:paraId="3ED53146" w14:textId="77777777" w:rsidR="005E3F26" w:rsidRDefault="005E3F26" w:rsidP="00350CB3">
            <w:pPr>
              <w:jc w:val="both"/>
              <w:rPr>
                <w:rFonts w:ascii="Times New Roman" w:hAnsi="Times New Roman"/>
                <w:highlight w:val="green"/>
              </w:rPr>
            </w:pPr>
          </w:p>
          <w:p w14:paraId="31D2F9B2" w14:textId="402DF9CE" w:rsidR="00350CB3" w:rsidRPr="0054394D" w:rsidRDefault="00350CB3" w:rsidP="00350CB3">
            <w:pPr>
              <w:jc w:val="both"/>
              <w:rPr>
                <w:rFonts w:ascii="Times New Roman" w:hAnsi="Times New Roman"/>
                <w:highlight w:val="green"/>
              </w:rPr>
            </w:pPr>
            <w:r w:rsidRPr="0054394D">
              <w:rPr>
                <w:rFonts w:ascii="Times New Roman" w:hAnsi="Times New Roman"/>
                <w:highlight w:val="green"/>
              </w:rPr>
              <w:t>5.(нова) Предложението се внася в УС за утвърждаване.</w:t>
            </w:r>
          </w:p>
          <w:p w14:paraId="05C1FF8E" w14:textId="77777777" w:rsidR="00350CB3" w:rsidRPr="0054394D" w:rsidRDefault="00350CB3" w:rsidP="00350CB3">
            <w:pPr>
              <w:jc w:val="both"/>
              <w:rPr>
                <w:rFonts w:ascii="Times New Roman" w:hAnsi="Times New Roman"/>
                <w:highlight w:val="green"/>
              </w:rPr>
            </w:pPr>
            <w:r w:rsidRPr="0054394D">
              <w:rPr>
                <w:rFonts w:ascii="Times New Roman" w:hAnsi="Times New Roman"/>
                <w:bCs/>
                <w:highlight w:val="green"/>
              </w:rPr>
              <w:lastRenderedPageBreak/>
              <w:t xml:space="preserve">6.(нова) </w:t>
            </w:r>
            <w:r w:rsidRPr="0054394D">
              <w:rPr>
                <w:rFonts w:ascii="Times New Roman" w:hAnsi="Times New Roman"/>
                <w:highlight w:val="green"/>
              </w:rPr>
              <w:t>Правомощията и органите на новата регионална колегия са същите, както на останалите колегии.</w:t>
            </w:r>
          </w:p>
          <w:p w14:paraId="7E758E8C" w14:textId="77777777" w:rsidR="00350CB3" w:rsidRPr="0054394D" w:rsidRDefault="00350CB3" w:rsidP="00350CB3">
            <w:pPr>
              <w:jc w:val="both"/>
              <w:rPr>
                <w:rFonts w:ascii="Times New Roman" w:hAnsi="Times New Roman"/>
                <w:highlight w:val="green"/>
              </w:rPr>
            </w:pPr>
            <w:r w:rsidRPr="0054394D">
              <w:rPr>
                <w:rFonts w:ascii="Times New Roman" w:hAnsi="Times New Roman"/>
                <w:highlight w:val="green"/>
              </w:rPr>
              <w:t xml:space="preserve">7.(нова) Председателят на  новата регионална колегия е по право член на УС. </w:t>
            </w:r>
          </w:p>
          <w:p w14:paraId="7EEA9840" w14:textId="77777777" w:rsidR="00350CB3" w:rsidRPr="0054394D" w:rsidRDefault="00350CB3" w:rsidP="00350CB3">
            <w:pPr>
              <w:jc w:val="both"/>
              <w:rPr>
                <w:rFonts w:ascii="Times New Roman" w:hAnsi="Times New Roman"/>
                <w:bCs/>
                <w:highlight w:val="green"/>
              </w:rPr>
            </w:pPr>
            <w:r w:rsidRPr="0054394D">
              <w:rPr>
                <w:rFonts w:ascii="Times New Roman" w:hAnsi="Times New Roman"/>
                <w:bCs/>
                <w:highlight w:val="green"/>
              </w:rPr>
              <w:t>8.(нова)</w:t>
            </w:r>
            <w:r w:rsidRPr="0054394D">
              <w:rPr>
                <w:rFonts w:ascii="Times New Roman" w:hAnsi="Times New Roman"/>
                <w:highlight w:val="green"/>
              </w:rPr>
              <w:t xml:space="preserve"> Мандатът на органите на новата регионална колегия изтича с мандата на </w:t>
            </w:r>
            <w:r w:rsidRPr="0054394D">
              <w:rPr>
                <w:rFonts w:ascii="Times New Roman" w:hAnsi="Times New Roman"/>
                <w:bCs/>
                <w:highlight w:val="green"/>
              </w:rPr>
              <w:t>УС</w:t>
            </w:r>
            <w:r w:rsidRPr="0054394D">
              <w:rPr>
                <w:rFonts w:ascii="Times New Roman" w:hAnsi="Times New Roman"/>
                <w:highlight w:val="green"/>
              </w:rPr>
              <w:t xml:space="preserve"> на </w:t>
            </w:r>
            <w:r w:rsidRPr="0054394D">
              <w:rPr>
                <w:rFonts w:ascii="Times New Roman" w:hAnsi="Times New Roman"/>
                <w:bCs/>
                <w:highlight w:val="green"/>
              </w:rPr>
              <w:t>КИИП.</w:t>
            </w:r>
          </w:p>
          <w:p w14:paraId="6C76A74A" w14:textId="08DFD826" w:rsidR="00350CB3" w:rsidRPr="00F03A69" w:rsidRDefault="00350CB3" w:rsidP="00350CB3">
            <w:pPr>
              <w:jc w:val="center"/>
              <w:rPr>
                <w:b/>
                <w:bCs/>
                <w:sz w:val="32"/>
                <w:szCs w:val="32"/>
                <w:highlight w:val="cyan"/>
              </w:rPr>
            </w:pPr>
            <w:r w:rsidRPr="0054394D">
              <w:rPr>
                <w:rFonts w:ascii="Times New Roman" w:hAnsi="Times New Roman"/>
                <w:bCs/>
                <w:highlight w:val="green"/>
              </w:rPr>
              <w:t>9.(нова) Промените в структурата и в бюджета на КИИП се отразяват на първото общо събрание след създаването на нова РК.</w:t>
            </w:r>
          </w:p>
        </w:tc>
        <w:tc>
          <w:tcPr>
            <w:tcW w:w="4665" w:type="dxa"/>
          </w:tcPr>
          <w:p w14:paraId="08CA2A0D" w14:textId="77777777" w:rsidR="00FD34F9" w:rsidRDefault="00FD34F9" w:rsidP="00350CB3">
            <w:pPr>
              <w:jc w:val="both"/>
              <w:rPr>
                <w:rFonts w:ascii="Times New Roman" w:hAnsi="Times New Roman"/>
              </w:rPr>
            </w:pPr>
          </w:p>
          <w:p w14:paraId="1A96B4E4" w14:textId="77777777" w:rsidR="00FD34F9" w:rsidRDefault="00FD34F9" w:rsidP="00350CB3">
            <w:pPr>
              <w:jc w:val="both"/>
              <w:rPr>
                <w:rFonts w:ascii="Times New Roman" w:hAnsi="Times New Roman"/>
              </w:rPr>
            </w:pPr>
          </w:p>
          <w:p w14:paraId="60C02B32" w14:textId="77777777" w:rsidR="00FD34F9" w:rsidRDefault="00FD34F9" w:rsidP="00350CB3">
            <w:pPr>
              <w:jc w:val="both"/>
              <w:rPr>
                <w:rFonts w:ascii="Times New Roman" w:hAnsi="Times New Roman"/>
              </w:rPr>
            </w:pPr>
          </w:p>
          <w:p w14:paraId="6244317B" w14:textId="77777777" w:rsidR="00FD34F9" w:rsidRDefault="00FD34F9" w:rsidP="00350CB3">
            <w:pPr>
              <w:jc w:val="both"/>
              <w:rPr>
                <w:rFonts w:ascii="Times New Roman" w:hAnsi="Times New Roman"/>
              </w:rPr>
            </w:pPr>
          </w:p>
          <w:p w14:paraId="2CEA990E" w14:textId="77777777" w:rsidR="00FD34F9" w:rsidRDefault="00FD34F9" w:rsidP="00350CB3">
            <w:pPr>
              <w:jc w:val="both"/>
              <w:rPr>
                <w:rFonts w:ascii="Times New Roman" w:hAnsi="Times New Roman"/>
              </w:rPr>
            </w:pPr>
          </w:p>
          <w:p w14:paraId="42FF7FCF" w14:textId="77777777" w:rsidR="00FD34F9" w:rsidRDefault="00FD34F9" w:rsidP="00350CB3">
            <w:pPr>
              <w:jc w:val="both"/>
              <w:rPr>
                <w:rFonts w:ascii="Times New Roman" w:hAnsi="Times New Roman"/>
              </w:rPr>
            </w:pPr>
          </w:p>
          <w:p w14:paraId="7822DA90" w14:textId="77777777" w:rsidR="00FD34F9" w:rsidRDefault="00FD34F9" w:rsidP="00350CB3">
            <w:pPr>
              <w:jc w:val="both"/>
              <w:rPr>
                <w:rFonts w:ascii="Times New Roman" w:hAnsi="Times New Roman"/>
              </w:rPr>
            </w:pPr>
          </w:p>
          <w:p w14:paraId="4B091DF2" w14:textId="77777777" w:rsidR="00FD34F9" w:rsidRDefault="00FD34F9" w:rsidP="00350CB3">
            <w:pPr>
              <w:jc w:val="both"/>
              <w:rPr>
                <w:rFonts w:ascii="Times New Roman" w:hAnsi="Times New Roman"/>
              </w:rPr>
            </w:pPr>
          </w:p>
          <w:p w14:paraId="0BDAA311" w14:textId="77777777" w:rsidR="00FD34F9" w:rsidRDefault="00FD34F9" w:rsidP="00350CB3">
            <w:pPr>
              <w:jc w:val="both"/>
              <w:rPr>
                <w:rFonts w:ascii="Times New Roman" w:hAnsi="Times New Roman"/>
              </w:rPr>
            </w:pPr>
          </w:p>
          <w:p w14:paraId="0AE7E0E0" w14:textId="77777777" w:rsidR="00FD34F9" w:rsidRDefault="00FD34F9" w:rsidP="00350CB3">
            <w:pPr>
              <w:jc w:val="both"/>
              <w:rPr>
                <w:rFonts w:ascii="Times New Roman" w:hAnsi="Times New Roman"/>
              </w:rPr>
            </w:pPr>
          </w:p>
          <w:p w14:paraId="3A690686" w14:textId="77777777" w:rsidR="00FD34F9" w:rsidRDefault="00FD34F9" w:rsidP="00350CB3">
            <w:pPr>
              <w:jc w:val="both"/>
              <w:rPr>
                <w:rFonts w:ascii="Times New Roman" w:hAnsi="Times New Roman"/>
              </w:rPr>
            </w:pPr>
          </w:p>
          <w:p w14:paraId="3034FD75" w14:textId="77777777" w:rsidR="005E3F26" w:rsidRDefault="005E3F26" w:rsidP="00350CB3">
            <w:pPr>
              <w:jc w:val="both"/>
              <w:rPr>
                <w:rFonts w:ascii="Times New Roman" w:hAnsi="Times New Roman"/>
              </w:rPr>
            </w:pPr>
          </w:p>
          <w:p w14:paraId="340795A6" w14:textId="77777777" w:rsidR="005E3F26" w:rsidRDefault="005E3F26" w:rsidP="00350CB3">
            <w:pPr>
              <w:jc w:val="both"/>
              <w:rPr>
                <w:rFonts w:ascii="Times New Roman" w:hAnsi="Times New Roman"/>
              </w:rPr>
            </w:pPr>
          </w:p>
          <w:p w14:paraId="2E88F56D" w14:textId="77777777" w:rsidR="005E3F26" w:rsidRDefault="005E3F26" w:rsidP="00350CB3">
            <w:pPr>
              <w:jc w:val="both"/>
              <w:rPr>
                <w:rFonts w:ascii="Times New Roman" w:hAnsi="Times New Roman"/>
              </w:rPr>
            </w:pPr>
          </w:p>
          <w:p w14:paraId="3982DCB9" w14:textId="77777777" w:rsidR="005E3F26" w:rsidRDefault="005E3F26" w:rsidP="00350CB3">
            <w:pPr>
              <w:jc w:val="both"/>
              <w:rPr>
                <w:rFonts w:ascii="Times New Roman" w:hAnsi="Times New Roman"/>
              </w:rPr>
            </w:pPr>
          </w:p>
          <w:p w14:paraId="682D30FE" w14:textId="77777777" w:rsidR="005E3F26" w:rsidRDefault="005E3F26" w:rsidP="00350CB3">
            <w:pPr>
              <w:jc w:val="both"/>
              <w:rPr>
                <w:rFonts w:ascii="Times New Roman" w:hAnsi="Times New Roman"/>
              </w:rPr>
            </w:pPr>
          </w:p>
          <w:p w14:paraId="0713AFB9" w14:textId="77777777" w:rsidR="005E3F26" w:rsidRDefault="005E3F26" w:rsidP="00350CB3">
            <w:pPr>
              <w:jc w:val="both"/>
              <w:rPr>
                <w:rFonts w:ascii="Times New Roman" w:hAnsi="Times New Roman"/>
              </w:rPr>
            </w:pPr>
          </w:p>
          <w:p w14:paraId="7182F906" w14:textId="28BD73E4" w:rsidR="00350CB3" w:rsidRPr="0054394D" w:rsidRDefault="00350CB3" w:rsidP="00350CB3">
            <w:pPr>
              <w:jc w:val="both"/>
              <w:rPr>
                <w:rFonts w:ascii="Times New Roman" w:hAnsi="Times New Roman"/>
              </w:rPr>
            </w:pPr>
            <w:r w:rsidRPr="0054394D">
              <w:rPr>
                <w:rFonts w:ascii="Times New Roman" w:hAnsi="Times New Roman"/>
              </w:rPr>
              <w:t>5.(нова) Предложението се внася в УС за утвърждаване.</w:t>
            </w:r>
          </w:p>
          <w:p w14:paraId="489853BD" w14:textId="77777777" w:rsidR="00350CB3" w:rsidRPr="0054394D" w:rsidRDefault="00350CB3" w:rsidP="00350CB3">
            <w:pPr>
              <w:jc w:val="both"/>
              <w:rPr>
                <w:rFonts w:ascii="Times New Roman" w:hAnsi="Times New Roman"/>
              </w:rPr>
            </w:pPr>
            <w:r w:rsidRPr="0054394D">
              <w:rPr>
                <w:rFonts w:ascii="Times New Roman" w:hAnsi="Times New Roman"/>
                <w:bCs/>
              </w:rPr>
              <w:lastRenderedPageBreak/>
              <w:t xml:space="preserve">6.(нова) </w:t>
            </w:r>
            <w:r w:rsidRPr="0054394D">
              <w:rPr>
                <w:rFonts w:ascii="Times New Roman" w:hAnsi="Times New Roman"/>
              </w:rPr>
              <w:t>Правомощията и органите на новата регионална колегия са същите, както на останалите колегии.</w:t>
            </w:r>
          </w:p>
          <w:p w14:paraId="16D15D8B" w14:textId="77777777" w:rsidR="00350CB3" w:rsidRPr="0054394D" w:rsidRDefault="00350CB3" w:rsidP="00350CB3">
            <w:pPr>
              <w:jc w:val="both"/>
              <w:rPr>
                <w:rFonts w:ascii="Times New Roman" w:hAnsi="Times New Roman"/>
              </w:rPr>
            </w:pPr>
            <w:r w:rsidRPr="0054394D">
              <w:rPr>
                <w:rFonts w:ascii="Times New Roman" w:hAnsi="Times New Roman"/>
              </w:rPr>
              <w:t xml:space="preserve">7.(нова) Председателят на  новата регионална колегия е по право член на УС. </w:t>
            </w:r>
          </w:p>
          <w:p w14:paraId="78FE55D7" w14:textId="77777777" w:rsidR="00350CB3" w:rsidRPr="0054394D" w:rsidRDefault="00350CB3" w:rsidP="00350CB3">
            <w:pPr>
              <w:jc w:val="both"/>
              <w:rPr>
                <w:rFonts w:ascii="Times New Roman" w:hAnsi="Times New Roman"/>
                <w:bCs/>
              </w:rPr>
            </w:pPr>
            <w:r w:rsidRPr="0054394D">
              <w:rPr>
                <w:rFonts w:ascii="Times New Roman" w:hAnsi="Times New Roman"/>
                <w:bCs/>
              </w:rPr>
              <w:t>8.(нова)</w:t>
            </w:r>
            <w:r w:rsidRPr="0054394D">
              <w:rPr>
                <w:rFonts w:ascii="Times New Roman" w:hAnsi="Times New Roman"/>
              </w:rPr>
              <w:t xml:space="preserve"> Мандатът на органите на новата регионална колегия изтича с мандата на </w:t>
            </w:r>
            <w:r w:rsidRPr="0054394D">
              <w:rPr>
                <w:rFonts w:ascii="Times New Roman" w:hAnsi="Times New Roman"/>
                <w:bCs/>
              </w:rPr>
              <w:t>УС</w:t>
            </w:r>
            <w:r w:rsidRPr="0054394D">
              <w:rPr>
                <w:rFonts w:ascii="Times New Roman" w:hAnsi="Times New Roman"/>
              </w:rPr>
              <w:t xml:space="preserve"> на </w:t>
            </w:r>
            <w:r w:rsidRPr="0054394D">
              <w:rPr>
                <w:rFonts w:ascii="Times New Roman" w:hAnsi="Times New Roman"/>
                <w:bCs/>
              </w:rPr>
              <w:t>КИИП.</w:t>
            </w:r>
          </w:p>
          <w:p w14:paraId="314D848D" w14:textId="503009B9" w:rsidR="00350CB3" w:rsidRPr="00F03A69" w:rsidRDefault="00350CB3" w:rsidP="00350CB3">
            <w:pPr>
              <w:jc w:val="center"/>
              <w:rPr>
                <w:b/>
                <w:bCs/>
                <w:sz w:val="32"/>
                <w:szCs w:val="32"/>
                <w:highlight w:val="cyan"/>
              </w:rPr>
            </w:pPr>
            <w:r w:rsidRPr="0054394D">
              <w:rPr>
                <w:rFonts w:ascii="Times New Roman" w:hAnsi="Times New Roman"/>
                <w:bCs/>
              </w:rPr>
              <w:t>9.(нова) Промените в структурата и в бюджета на КИИП се отразяват на първото общо събрание след създаването на нова РК</w:t>
            </w:r>
          </w:p>
        </w:tc>
      </w:tr>
      <w:tr w:rsidR="00E40971" w14:paraId="77B945D5" w14:textId="77777777" w:rsidTr="007B0895">
        <w:tc>
          <w:tcPr>
            <w:tcW w:w="13994" w:type="dxa"/>
            <w:gridSpan w:val="3"/>
          </w:tcPr>
          <w:p w14:paraId="4EE96F28" w14:textId="77777777" w:rsidR="00E40971" w:rsidRPr="004478BC" w:rsidRDefault="00E40971" w:rsidP="00E40971">
            <w:pPr>
              <w:jc w:val="center"/>
              <w:rPr>
                <w:b/>
                <w:bCs/>
                <w:sz w:val="32"/>
                <w:szCs w:val="32"/>
                <w:lang w:val="en-US"/>
              </w:rPr>
            </w:pPr>
            <w:r w:rsidRPr="00F03A69">
              <w:rPr>
                <w:b/>
                <w:bCs/>
                <w:sz w:val="32"/>
                <w:szCs w:val="32"/>
                <w:highlight w:val="cyan"/>
              </w:rPr>
              <w:lastRenderedPageBreak/>
              <w:t>Чл.5.2</w:t>
            </w:r>
            <w:r w:rsidRPr="00F03A69">
              <w:rPr>
                <w:b/>
                <w:bCs/>
                <w:sz w:val="32"/>
                <w:szCs w:val="32"/>
                <w:highlight w:val="cyan"/>
                <w:lang w:val="en-US"/>
              </w:rPr>
              <w:t>(4)</w:t>
            </w:r>
          </w:p>
          <w:p w14:paraId="7F624335" w14:textId="77777777" w:rsidR="00E40971" w:rsidRDefault="00E40971" w:rsidP="00B417E1">
            <w:pPr>
              <w:jc w:val="center"/>
              <w:rPr>
                <w:b/>
                <w:bCs/>
                <w:sz w:val="24"/>
                <w:szCs w:val="24"/>
              </w:rPr>
            </w:pPr>
          </w:p>
        </w:tc>
      </w:tr>
      <w:tr w:rsidR="004478BC" w14:paraId="570EE911" w14:textId="77777777" w:rsidTr="004478BC">
        <w:tc>
          <w:tcPr>
            <w:tcW w:w="4664" w:type="dxa"/>
          </w:tcPr>
          <w:p w14:paraId="1FD79F38" w14:textId="4BA0CDC2" w:rsidR="004478BC" w:rsidRPr="004478BC" w:rsidRDefault="004478BC" w:rsidP="00E40971">
            <w:pPr>
              <w:jc w:val="both"/>
            </w:pPr>
          </w:p>
        </w:tc>
        <w:tc>
          <w:tcPr>
            <w:tcW w:w="4665" w:type="dxa"/>
          </w:tcPr>
          <w:p w14:paraId="2E03FCD7" w14:textId="19E4CCE1" w:rsidR="004478BC" w:rsidRPr="003067C6" w:rsidRDefault="004478BC" w:rsidP="00E40971">
            <w:pPr>
              <w:jc w:val="both"/>
              <w:rPr>
                <w:i/>
                <w:iCs/>
              </w:rPr>
            </w:pPr>
            <w:r w:rsidRPr="003067C6">
              <w:rPr>
                <w:i/>
                <w:iCs/>
                <w:sz w:val="24"/>
                <w:szCs w:val="24"/>
              </w:rPr>
              <w:t>МОТИВИ</w:t>
            </w:r>
            <w:r w:rsidRPr="003067C6">
              <w:rPr>
                <w:b/>
                <w:bCs/>
                <w:i/>
                <w:iCs/>
                <w:sz w:val="24"/>
                <w:szCs w:val="24"/>
              </w:rPr>
              <w:t>:</w:t>
            </w:r>
            <w:r w:rsidRPr="003067C6">
              <w:rPr>
                <w:b/>
                <w:bCs/>
                <w:i/>
                <w:iCs/>
                <w:color w:val="7030A0"/>
              </w:rPr>
              <w:t xml:space="preserve"> </w:t>
            </w:r>
            <w:r w:rsidRPr="003067C6">
              <w:rPr>
                <w:i/>
                <w:iCs/>
              </w:rPr>
              <w:t>ОС е върховния орган. Ще има възможност самото ОС да планира извънредно ОС за дейности, които при провеждането си няма възможност да извърши и не иска да ги отлага до следващото редовно ОС. Сегашните текстове в устава позволяват тълкуване, че ОС няма право да свика извънредно събрание – това вече се е случвало на ОС на РК.</w:t>
            </w:r>
            <w:r w:rsidRPr="003067C6">
              <w:rPr>
                <w:i/>
                <w:iCs/>
                <w:lang w:val="en-US"/>
              </w:rPr>
              <w:t xml:space="preserve"> </w:t>
            </w:r>
            <w:r w:rsidRPr="003067C6">
              <w:rPr>
                <w:rFonts w:ascii="Times New Roman" w:hAnsi="Times New Roman" w:cs="Times New Roman"/>
                <w:i/>
                <w:iCs/>
              </w:rPr>
              <w:t>Този текст съответства на текст от ЗКАИИП.</w:t>
            </w:r>
          </w:p>
        </w:tc>
        <w:tc>
          <w:tcPr>
            <w:tcW w:w="4665" w:type="dxa"/>
          </w:tcPr>
          <w:p w14:paraId="33BC3A22" w14:textId="110FA272" w:rsidR="004478BC" w:rsidRPr="004478BC" w:rsidRDefault="004478BC" w:rsidP="00E40971">
            <w:pPr>
              <w:spacing w:after="160"/>
              <w:jc w:val="both"/>
            </w:pPr>
          </w:p>
        </w:tc>
      </w:tr>
      <w:tr w:rsidR="00734266" w14:paraId="1C51B268" w14:textId="77777777" w:rsidTr="00734266">
        <w:tc>
          <w:tcPr>
            <w:tcW w:w="4664" w:type="dxa"/>
          </w:tcPr>
          <w:p w14:paraId="40A77D14" w14:textId="49A80DC7" w:rsidR="00734266" w:rsidRDefault="00734266" w:rsidP="00B417E1">
            <w:pPr>
              <w:jc w:val="center"/>
              <w:rPr>
                <w:sz w:val="24"/>
                <w:szCs w:val="24"/>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74763238" w14:textId="5B992005" w:rsidR="00734266" w:rsidRDefault="00734266" w:rsidP="00B417E1">
            <w:pPr>
              <w:jc w:val="center"/>
              <w:rPr>
                <w:sz w:val="24"/>
                <w:szCs w:val="24"/>
              </w:rPr>
            </w:pPr>
            <w:r>
              <w:rPr>
                <w:b/>
                <w:bCs/>
                <w:sz w:val="24"/>
                <w:szCs w:val="24"/>
              </w:rPr>
              <w:t>ПРЕДЛОЖЕНИЕ</w:t>
            </w:r>
          </w:p>
        </w:tc>
        <w:tc>
          <w:tcPr>
            <w:tcW w:w="4665" w:type="dxa"/>
          </w:tcPr>
          <w:p w14:paraId="757172E5" w14:textId="625ADC03" w:rsidR="00734266" w:rsidRDefault="00734266" w:rsidP="00B417E1">
            <w:pPr>
              <w:jc w:val="center"/>
              <w:rPr>
                <w:sz w:val="24"/>
                <w:szCs w:val="24"/>
              </w:rPr>
            </w:pPr>
            <w:r>
              <w:rPr>
                <w:b/>
                <w:bCs/>
                <w:sz w:val="24"/>
                <w:szCs w:val="24"/>
              </w:rPr>
              <w:t>НОВ ТЕКСТ</w:t>
            </w:r>
          </w:p>
        </w:tc>
      </w:tr>
      <w:tr w:rsidR="00734266" w14:paraId="207B4B15" w14:textId="77777777" w:rsidTr="00734266">
        <w:tc>
          <w:tcPr>
            <w:tcW w:w="4664" w:type="dxa"/>
          </w:tcPr>
          <w:p w14:paraId="67FCA337" w14:textId="799499B8" w:rsidR="00E373DC" w:rsidRDefault="00E373DC" w:rsidP="00E373DC">
            <w:pPr>
              <w:jc w:val="both"/>
              <w:rPr>
                <w:rFonts w:ascii="Times New Roman" w:hAnsi="Times New Roman" w:cs="Times New Roman"/>
              </w:rPr>
            </w:pPr>
            <w:r w:rsidRPr="00CC6818">
              <w:rPr>
                <w:rFonts w:ascii="Times New Roman" w:hAnsi="Times New Roman" w:cs="Times New Roman"/>
                <w:b/>
              </w:rPr>
              <w:t>Чл. 5.2.</w:t>
            </w:r>
            <w:r w:rsidRPr="00DF1ACE">
              <w:rPr>
                <w:rFonts w:ascii="Times New Roman" w:hAnsi="Times New Roman" w:cs="Times New Roman"/>
              </w:rPr>
              <w:t xml:space="preserve"> (4) Общото събрание на регионалната колегия е редовно и извънредно и се свиква при следните условия: </w:t>
            </w:r>
          </w:p>
          <w:p w14:paraId="620E6D3D" w14:textId="77777777" w:rsidR="00E373DC" w:rsidRDefault="00E373DC" w:rsidP="00E373DC">
            <w:pPr>
              <w:jc w:val="both"/>
              <w:rPr>
                <w:rFonts w:ascii="Times New Roman" w:hAnsi="Times New Roman" w:cs="Times New Roman"/>
              </w:rPr>
            </w:pPr>
          </w:p>
          <w:p w14:paraId="2F9B695E" w14:textId="77777777" w:rsidR="00E373DC" w:rsidRDefault="00E373DC" w:rsidP="00E373DC">
            <w:pPr>
              <w:jc w:val="both"/>
              <w:rPr>
                <w:rFonts w:ascii="Times New Roman" w:hAnsi="Times New Roman" w:cs="Times New Roman"/>
              </w:rPr>
            </w:pPr>
            <w:r w:rsidRPr="00DF1ACE">
              <w:rPr>
                <w:rFonts w:ascii="Times New Roman" w:hAnsi="Times New Roman" w:cs="Times New Roman"/>
              </w:rPr>
              <w:t xml:space="preserve">2. Извънредно Общо събрание може да се свика по решение на ръководството на колегията или по искане най-малко на една трета от проектантите – членовете на съответната колегия. </w:t>
            </w:r>
          </w:p>
          <w:p w14:paraId="0535F2F6" w14:textId="77777777" w:rsidR="00734266" w:rsidRDefault="00734266" w:rsidP="00B417E1">
            <w:pPr>
              <w:jc w:val="center"/>
              <w:rPr>
                <w:sz w:val="24"/>
                <w:szCs w:val="24"/>
              </w:rPr>
            </w:pPr>
          </w:p>
        </w:tc>
        <w:tc>
          <w:tcPr>
            <w:tcW w:w="4665" w:type="dxa"/>
          </w:tcPr>
          <w:p w14:paraId="120E765A" w14:textId="77777777" w:rsidR="00EB62F4" w:rsidRDefault="00EB62F4" w:rsidP="00734266">
            <w:pPr>
              <w:jc w:val="both"/>
              <w:rPr>
                <w:rFonts w:ascii="Times New Roman" w:hAnsi="Times New Roman" w:cs="Times New Roman"/>
                <w:highlight w:val="green"/>
              </w:rPr>
            </w:pPr>
          </w:p>
          <w:p w14:paraId="3EE1351C" w14:textId="77777777" w:rsidR="00EB62F4" w:rsidRDefault="00EB62F4" w:rsidP="00734266">
            <w:pPr>
              <w:jc w:val="both"/>
              <w:rPr>
                <w:rFonts w:ascii="Times New Roman" w:hAnsi="Times New Roman" w:cs="Times New Roman"/>
                <w:highlight w:val="green"/>
              </w:rPr>
            </w:pPr>
          </w:p>
          <w:p w14:paraId="23F1F52C" w14:textId="77777777" w:rsidR="00EB62F4" w:rsidRDefault="00EB62F4" w:rsidP="00734266">
            <w:pPr>
              <w:jc w:val="both"/>
              <w:rPr>
                <w:rFonts w:ascii="Times New Roman" w:hAnsi="Times New Roman" w:cs="Times New Roman"/>
                <w:highlight w:val="green"/>
              </w:rPr>
            </w:pPr>
          </w:p>
          <w:p w14:paraId="76985FF4" w14:textId="77777777" w:rsidR="00EB62F4" w:rsidRDefault="00EB62F4" w:rsidP="00734266">
            <w:pPr>
              <w:jc w:val="both"/>
              <w:rPr>
                <w:rFonts w:ascii="Times New Roman" w:hAnsi="Times New Roman" w:cs="Times New Roman"/>
                <w:highlight w:val="green"/>
              </w:rPr>
            </w:pPr>
          </w:p>
          <w:p w14:paraId="55C126DD" w14:textId="77777777" w:rsidR="00EB62F4" w:rsidRDefault="00EB62F4" w:rsidP="00734266">
            <w:pPr>
              <w:jc w:val="both"/>
              <w:rPr>
                <w:rFonts w:ascii="Times New Roman" w:hAnsi="Times New Roman" w:cs="Times New Roman"/>
                <w:highlight w:val="green"/>
              </w:rPr>
            </w:pPr>
          </w:p>
          <w:p w14:paraId="750D84F4" w14:textId="4EA61D5C"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t>Изменя се Чл.5.2.</w:t>
            </w:r>
            <w:r w:rsidRPr="00F84050">
              <w:rPr>
                <w:rFonts w:ascii="Times New Roman" w:hAnsi="Times New Roman" w:cs="Times New Roman"/>
                <w:highlight w:val="green"/>
                <w:lang w:val="en-US"/>
              </w:rPr>
              <w:t>(4).</w:t>
            </w:r>
            <w:r w:rsidRPr="00F84050">
              <w:rPr>
                <w:rFonts w:ascii="Times New Roman" w:hAnsi="Times New Roman" w:cs="Times New Roman"/>
                <w:highlight w:val="green"/>
              </w:rPr>
              <w:t>т.2</w:t>
            </w:r>
          </w:p>
          <w:p w14:paraId="3671DE85" w14:textId="134FBCDF"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t>2. Извънредно Общо събрание се свиква по:</w:t>
            </w:r>
          </w:p>
          <w:p w14:paraId="497267B6" w14:textId="77777777"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t xml:space="preserve">2.1. решение на ръководството на колегията; </w:t>
            </w:r>
          </w:p>
          <w:p w14:paraId="45019153" w14:textId="77777777"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t>2.2. решение на ОС на Регионалната колегия;</w:t>
            </w:r>
          </w:p>
          <w:p w14:paraId="6830FFAE" w14:textId="77777777"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t>2.3. решение на ОС на КИИП;</w:t>
            </w:r>
          </w:p>
          <w:p w14:paraId="3ACDB0F2" w14:textId="77777777" w:rsidR="00734266" w:rsidRPr="00F84050" w:rsidRDefault="00734266" w:rsidP="00734266">
            <w:pPr>
              <w:jc w:val="both"/>
              <w:rPr>
                <w:rFonts w:ascii="Times New Roman" w:hAnsi="Times New Roman" w:cs="Times New Roman"/>
                <w:highlight w:val="green"/>
              </w:rPr>
            </w:pPr>
            <w:r w:rsidRPr="00F84050">
              <w:rPr>
                <w:rFonts w:ascii="Times New Roman" w:hAnsi="Times New Roman" w:cs="Times New Roman"/>
                <w:highlight w:val="green"/>
              </w:rPr>
              <w:lastRenderedPageBreak/>
              <w:t xml:space="preserve">2.4. искане на част от членовете на съответната колегия, като в  искането трябва да са посочени темите, които ще се обсъждат и крайния срок за провеждане на събранието. </w:t>
            </w:r>
          </w:p>
          <w:p w14:paraId="0009FBA0" w14:textId="77777777" w:rsidR="00734266" w:rsidRPr="00F84050" w:rsidRDefault="00734266" w:rsidP="00734266">
            <w:pPr>
              <w:jc w:val="both"/>
              <w:rPr>
                <w:rFonts w:ascii="Times New Roman" w:hAnsi="Times New Roman" w:cs="Times New Roman"/>
              </w:rPr>
            </w:pPr>
            <w:r w:rsidRPr="00F84050">
              <w:rPr>
                <w:rFonts w:ascii="Times New Roman" w:hAnsi="Times New Roman" w:cs="Times New Roman"/>
                <w:highlight w:val="green"/>
              </w:rPr>
              <w:t>2.5. необходимият минимален брой членове, заявили желание за провеждане на Извънредно ОС е 1/2 от броя на присъствалите на последното ОС на РК на КИИП.</w:t>
            </w:r>
          </w:p>
          <w:p w14:paraId="182F253A" w14:textId="77777777" w:rsidR="00B343F0" w:rsidRDefault="00B343F0" w:rsidP="00734266">
            <w:pPr>
              <w:jc w:val="both"/>
              <w:rPr>
                <w:rFonts w:ascii="Times New Roman" w:hAnsi="Times New Roman" w:cs="Times New Roman"/>
              </w:rPr>
            </w:pPr>
          </w:p>
          <w:p w14:paraId="1A06D616" w14:textId="59CFE91F" w:rsidR="00734266" w:rsidRPr="00F84050" w:rsidRDefault="00734266" w:rsidP="00734266">
            <w:pPr>
              <w:jc w:val="both"/>
              <w:rPr>
                <w:rFonts w:ascii="Times New Roman" w:hAnsi="Times New Roman" w:cs="Times New Roman"/>
              </w:rPr>
            </w:pPr>
            <w:r w:rsidRPr="00F84050">
              <w:rPr>
                <w:rFonts w:ascii="Times New Roman" w:hAnsi="Times New Roman" w:cs="Times New Roman"/>
              </w:rPr>
              <w:t xml:space="preserve">3. </w:t>
            </w:r>
            <w:r w:rsidRPr="00F84050">
              <w:rPr>
                <w:rFonts w:ascii="Times New Roman" w:hAnsi="Times New Roman" w:cs="Times New Roman"/>
                <w:highlight w:val="green"/>
              </w:rPr>
              <w:t>(нова) Извънредно Общо събрание може да се свика по искане най-малко на 1/10 от членовете на съответната регионална колегия.</w:t>
            </w:r>
          </w:p>
          <w:p w14:paraId="01B67D2B" w14:textId="77777777" w:rsidR="00734266" w:rsidRPr="00F84050" w:rsidRDefault="00734266" w:rsidP="00B343F0">
            <w:pPr>
              <w:rPr>
                <w:sz w:val="24"/>
                <w:szCs w:val="24"/>
              </w:rPr>
            </w:pPr>
          </w:p>
        </w:tc>
        <w:tc>
          <w:tcPr>
            <w:tcW w:w="4665" w:type="dxa"/>
          </w:tcPr>
          <w:p w14:paraId="35D993D2" w14:textId="77777777" w:rsidR="00FD34F9" w:rsidRDefault="00FD34F9" w:rsidP="00734266">
            <w:pPr>
              <w:jc w:val="both"/>
              <w:rPr>
                <w:rFonts w:ascii="Times New Roman" w:hAnsi="Times New Roman" w:cs="Times New Roman"/>
                <w:b/>
              </w:rPr>
            </w:pPr>
          </w:p>
          <w:p w14:paraId="252033BF" w14:textId="77777777" w:rsidR="00FD34F9" w:rsidRDefault="00FD34F9" w:rsidP="00734266">
            <w:pPr>
              <w:jc w:val="both"/>
              <w:rPr>
                <w:rFonts w:ascii="Times New Roman" w:hAnsi="Times New Roman" w:cs="Times New Roman"/>
                <w:b/>
              </w:rPr>
            </w:pPr>
          </w:p>
          <w:p w14:paraId="198188F4" w14:textId="77777777" w:rsidR="00FD34F9" w:rsidRDefault="00FD34F9" w:rsidP="00734266">
            <w:pPr>
              <w:jc w:val="both"/>
              <w:rPr>
                <w:rFonts w:ascii="Times New Roman" w:hAnsi="Times New Roman" w:cs="Times New Roman"/>
                <w:b/>
              </w:rPr>
            </w:pPr>
          </w:p>
          <w:p w14:paraId="6CFF82FF" w14:textId="77777777" w:rsidR="00FD34F9" w:rsidRDefault="00FD34F9" w:rsidP="00734266">
            <w:pPr>
              <w:jc w:val="both"/>
              <w:rPr>
                <w:rFonts w:ascii="Times New Roman" w:hAnsi="Times New Roman" w:cs="Times New Roman"/>
                <w:b/>
              </w:rPr>
            </w:pPr>
          </w:p>
          <w:p w14:paraId="4C9C3744" w14:textId="77777777" w:rsidR="00FD34F9" w:rsidRDefault="00FD34F9" w:rsidP="00734266">
            <w:pPr>
              <w:jc w:val="both"/>
              <w:rPr>
                <w:rFonts w:ascii="Times New Roman" w:hAnsi="Times New Roman" w:cs="Times New Roman"/>
                <w:b/>
              </w:rPr>
            </w:pPr>
          </w:p>
          <w:p w14:paraId="7F4CADFA" w14:textId="21517257" w:rsidR="00734266" w:rsidRDefault="00734266" w:rsidP="00734266">
            <w:pPr>
              <w:jc w:val="both"/>
              <w:rPr>
                <w:rFonts w:ascii="Times New Roman" w:hAnsi="Times New Roman" w:cs="Times New Roman"/>
              </w:rPr>
            </w:pPr>
            <w:r w:rsidRPr="00CC6818">
              <w:rPr>
                <w:rFonts w:ascii="Times New Roman" w:hAnsi="Times New Roman" w:cs="Times New Roman"/>
                <w:b/>
              </w:rPr>
              <w:t>Чл. 5.2.</w:t>
            </w:r>
            <w:r w:rsidRPr="00DF1ACE">
              <w:rPr>
                <w:rFonts w:ascii="Times New Roman" w:hAnsi="Times New Roman" w:cs="Times New Roman"/>
              </w:rPr>
              <w:t xml:space="preserve"> (4) Общото събрание на регионалната колегия е редовно и извънредно и се свиква при следните условия: </w:t>
            </w:r>
          </w:p>
          <w:p w14:paraId="3BBB3A72" w14:textId="77777777" w:rsidR="00734266" w:rsidRDefault="00734266" w:rsidP="00734266">
            <w:pPr>
              <w:jc w:val="both"/>
              <w:rPr>
                <w:rFonts w:ascii="Times New Roman" w:hAnsi="Times New Roman" w:cs="Times New Roman"/>
              </w:rPr>
            </w:pPr>
          </w:p>
          <w:p w14:paraId="79004F58" w14:textId="77777777" w:rsidR="00734266" w:rsidRPr="00734266" w:rsidRDefault="00734266" w:rsidP="00734266">
            <w:pPr>
              <w:jc w:val="both"/>
              <w:rPr>
                <w:rFonts w:ascii="Times New Roman" w:hAnsi="Times New Roman" w:cs="Times New Roman"/>
              </w:rPr>
            </w:pPr>
            <w:r w:rsidRPr="00734266">
              <w:rPr>
                <w:rFonts w:ascii="Times New Roman" w:hAnsi="Times New Roman" w:cs="Times New Roman"/>
              </w:rPr>
              <w:t>2. Извънредно Общо събрание се свиква по:</w:t>
            </w:r>
          </w:p>
          <w:p w14:paraId="1BF0D47D" w14:textId="77777777" w:rsidR="00734266" w:rsidRPr="00734266" w:rsidRDefault="00734266" w:rsidP="00734266">
            <w:pPr>
              <w:jc w:val="both"/>
              <w:rPr>
                <w:rFonts w:ascii="Times New Roman" w:hAnsi="Times New Roman" w:cs="Times New Roman"/>
              </w:rPr>
            </w:pPr>
            <w:r w:rsidRPr="00734266">
              <w:rPr>
                <w:rFonts w:ascii="Times New Roman" w:hAnsi="Times New Roman" w:cs="Times New Roman"/>
              </w:rPr>
              <w:lastRenderedPageBreak/>
              <w:t xml:space="preserve">2.1. решение на ръководството на колегията; </w:t>
            </w:r>
          </w:p>
          <w:p w14:paraId="01147A15" w14:textId="77777777" w:rsidR="00734266" w:rsidRPr="00734266" w:rsidRDefault="00734266" w:rsidP="00734266">
            <w:pPr>
              <w:jc w:val="both"/>
              <w:rPr>
                <w:rFonts w:ascii="Times New Roman" w:hAnsi="Times New Roman" w:cs="Times New Roman"/>
              </w:rPr>
            </w:pPr>
            <w:r w:rsidRPr="00734266">
              <w:rPr>
                <w:rFonts w:ascii="Times New Roman" w:hAnsi="Times New Roman" w:cs="Times New Roman"/>
              </w:rPr>
              <w:t>2.2. решение на ОС на Регионалната колегия;</w:t>
            </w:r>
          </w:p>
          <w:p w14:paraId="099C33BA" w14:textId="77777777" w:rsidR="00734266" w:rsidRPr="00734266" w:rsidRDefault="00734266" w:rsidP="00734266">
            <w:pPr>
              <w:jc w:val="both"/>
              <w:rPr>
                <w:rFonts w:ascii="Times New Roman" w:hAnsi="Times New Roman" w:cs="Times New Roman"/>
              </w:rPr>
            </w:pPr>
            <w:r w:rsidRPr="00734266">
              <w:rPr>
                <w:rFonts w:ascii="Times New Roman" w:hAnsi="Times New Roman" w:cs="Times New Roman"/>
              </w:rPr>
              <w:t>2.3. решение на ОС на КИИП;</w:t>
            </w:r>
          </w:p>
          <w:p w14:paraId="48790D9C" w14:textId="77777777" w:rsidR="00734266" w:rsidRPr="00734266" w:rsidRDefault="00734266" w:rsidP="00734266">
            <w:pPr>
              <w:jc w:val="both"/>
              <w:rPr>
                <w:rFonts w:ascii="Times New Roman" w:hAnsi="Times New Roman" w:cs="Times New Roman"/>
              </w:rPr>
            </w:pPr>
            <w:r w:rsidRPr="00734266">
              <w:rPr>
                <w:rFonts w:ascii="Times New Roman" w:hAnsi="Times New Roman" w:cs="Times New Roman"/>
              </w:rPr>
              <w:t xml:space="preserve">2.4. искане на част от членовете на съответната колегия, като в  искането трябва да са посочени темите, които ще се обсъждат и крайния срок за провеждане на събранието. </w:t>
            </w:r>
          </w:p>
          <w:p w14:paraId="670BF100" w14:textId="50296E8E" w:rsidR="00734266" w:rsidRDefault="00734266" w:rsidP="00734266">
            <w:pPr>
              <w:jc w:val="both"/>
              <w:rPr>
                <w:rFonts w:ascii="Times New Roman" w:hAnsi="Times New Roman" w:cs="Times New Roman"/>
              </w:rPr>
            </w:pPr>
            <w:r w:rsidRPr="00734266">
              <w:rPr>
                <w:rFonts w:ascii="Times New Roman" w:hAnsi="Times New Roman" w:cs="Times New Roman"/>
              </w:rPr>
              <w:t>2.5. необходимият минимален брой членове, заявили желание за провеждане на Извънредно ОС е 1/2 от броя на присъствалите на последното ОС на РК на КИИП.</w:t>
            </w:r>
          </w:p>
          <w:p w14:paraId="6A3D7AAF" w14:textId="197CF96A" w:rsidR="00734266" w:rsidRPr="00734266" w:rsidRDefault="00734266" w:rsidP="00734266">
            <w:pPr>
              <w:jc w:val="both"/>
              <w:rPr>
                <w:rFonts w:ascii="Times New Roman" w:hAnsi="Times New Roman" w:cs="Times New Roman"/>
              </w:rPr>
            </w:pPr>
            <w:r w:rsidRPr="00734266">
              <w:rPr>
                <w:rFonts w:ascii="Times New Roman" w:hAnsi="Times New Roman" w:cs="Times New Roman"/>
              </w:rPr>
              <w:t>3</w:t>
            </w:r>
            <w:r>
              <w:rPr>
                <w:rFonts w:ascii="Times New Roman" w:hAnsi="Times New Roman" w:cs="Times New Roman"/>
              </w:rPr>
              <w:t>.</w:t>
            </w:r>
            <w:r w:rsidRPr="00734266">
              <w:rPr>
                <w:rFonts w:ascii="Times New Roman" w:hAnsi="Times New Roman" w:cs="Times New Roman"/>
              </w:rPr>
              <w:t>Извънредно Общо събрание може да се свика по искане най-малко на 1/10 от членовете на съответната регионална колегия.</w:t>
            </w:r>
          </w:p>
          <w:p w14:paraId="55046A2F" w14:textId="3085DB61" w:rsidR="00EC4CAB" w:rsidRDefault="00EC4CAB" w:rsidP="00EC4CAB">
            <w:pPr>
              <w:jc w:val="both"/>
              <w:rPr>
                <w:rFonts w:ascii="Times New Roman" w:hAnsi="Times New Roman" w:cs="Times New Roman"/>
              </w:rPr>
            </w:pPr>
          </w:p>
          <w:p w14:paraId="50EC9E21" w14:textId="77777777" w:rsidR="00734266" w:rsidRDefault="00734266" w:rsidP="00B417E1">
            <w:pPr>
              <w:jc w:val="center"/>
              <w:rPr>
                <w:sz w:val="24"/>
                <w:szCs w:val="24"/>
              </w:rPr>
            </w:pPr>
          </w:p>
        </w:tc>
      </w:tr>
      <w:tr w:rsidR="00B343F0" w14:paraId="7BD7882A" w14:textId="77777777" w:rsidTr="007B0895">
        <w:tc>
          <w:tcPr>
            <w:tcW w:w="13994" w:type="dxa"/>
            <w:gridSpan w:val="3"/>
          </w:tcPr>
          <w:p w14:paraId="0470F0EE" w14:textId="3F0821ED" w:rsidR="00B343F0" w:rsidRPr="00B343F0" w:rsidRDefault="00B343F0" w:rsidP="00B343F0">
            <w:pPr>
              <w:jc w:val="center"/>
              <w:rPr>
                <w:rFonts w:ascii="Times New Roman" w:hAnsi="Times New Roman" w:cs="Times New Roman"/>
                <w:b/>
                <w:bCs/>
                <w:sz w:val="32"/>
                <w:szCs w:val="32"/>
              </w:rPr>
            </w:pPr>
            <w:r w:rsidRPr="00F03A69">
              <w:rPr>
                <w:rFonts w:ascii="Times New Roman" w:hAnsi="Times New Roman" w:cs="Times New Roman"/>
                <w:b/>
                <w:bCs/>
                <w:sz w:val="32"/>
                <w:szCs w:val="32"/>
                <w:highlight w:val="cyan"/>
              </w:rPr>
              <w:lastRenderedPageBreak/>
              <w:t>Ч</w:t>
            </w:r>
            <w:r w:rsidR="00F03A69">
              <w:rPr>
                <w:rFonts w:ascii="Times New Roman" w:hAnsi="Times New Roman" w:cs="Times New Roman"/>
                <w:b/>
                <w:bCs/>
                <w:sz w:val="32"/>
                <w:szCs w:val="32"/>
                <w:highlight w:val="cyan"/>
              </w:rPr>
              <w:t>л</w:t>
            </w:r>
            <w:r w:rsidRPr="00F03A69">
              <w:rPr>
                <w:rFonts w:ascii="Times New Roman" w:hAnsi="Times New Roman" w:cs="Times New Roman"/>
                <w:b/>
                <w:bCs/>
                <w:sz w:val="32"/>
                <w:szCs w:val="32"/>
                <w:highlight w:val="cyan"/>
              </w:rPr>
              <w:t>.5.2</w:t>
            </w:r>
            <w:r w:rsidRPr="00F03A69">
              <w:rPr>
                <w:rFonts w:ascii="Times New Roman" w:hAnsi="Times New Roman" w:cs="Times New Roman"/>
                <w:b/>
                <w:bCs/>
                <w:sz w:val="32"/>
                <w:szCs w:val="32"/>
                <w:highlight w:val="cyan"/>
                <w:lang w:val="en-US"/>
              </w:rPr>
              <w:t>(7)</w:t>
            </w:r>
          </w:p>
        </w:tc>
      </w:tr>
      <w:tr w:rsidR="004478BC" w14:paraId="241B21FF" w14:textId="77777777" w:rsidTr="004478BC">
        <w:tc>
          <w:tcPr>
            <w:tcW w:w="4664" w:type="dxa"/>
          </w:tcPr>
          <w:p w14:paraId="6E078B4B" w14:textId="3EC732C9" w:rsidR="004478BC" w:rsidRPr="00CF0B9F" w:rsidRDefault="004478BC" w:rsidP="00B343F0">
            <w:pPr>
              <w:jc w:val="both"/>
              <w:rPr>
                <w:rFonts w:ascii="Times New Roman" w:hAnsi="Times New Roman" w:cs="Times New Roman"/>
              </w:rPr>
            </w:pPr>
          </w:p>
        </w:tc>
        <w:tc>
          <w:tcPr>
            <w:tcW w:w="4665" w:type="dxa"/>
          </w:tcPr>
          <w:p w14:paraId="320127C3" w14:textId="7AF41B83" w:rsidR="004478BC" w:rsidRPr="003067C6" w:rsidRDefault="004478BC" w:rsidP="00734266">
            <w:pPr>
              <w:jc w:val="both"/>
              <w:rPr>
                <w:rFonts w:ascii="Times New Roman" w:hAnsi="Times New Roman" w:cs="Times New Roman"/>
                <w:b/>
                <w:i/>
                <w:iCs/>
              </w:rPr>
            </w:pPr>
            <w:r w:rsidRPr="003067C6">
              <w:rPr>
                <w:rFonts w:ascii="Times New Roman" w:hAnsi="Times New Roman" w:cs="Times New Roman"/>
                <w:i/>
                <w:iCs/>
              </w:rPr>
              <w:t>МОТИВИ: Редно е общото събрание на РК да има тези права.</w:t>
            </w:r>
            <w:r w:rsidRPr="003067C6">
              <w:rPr>
                <w:rFonts w:ascii="Times New Roman" w:hAnsi="Times New Roman" w:cs="Times New Roman"/>
                <w:i/>
                <w:iCs/>
                <w:lang w:val="en-US"/>
              </w:rPr>
              <w:t xml:space="preserve"> </w:t>
            </w:r>
            <w:r w:rsidRPr="003067C6">
              <w:rPr>
                <w:rFonts w:ascii="Times New Roman" w:hAnsi="Times New Roman" w:cs="Times New Roman"/>
                <w:i/>
                <w:iCs/>
              </w:rPr>
              <w:t>Точка 9 е съществувала до 2013 г.</w:t>
            </w:r>
          </w:p>
        </w:tc>
        <w:tc>
          <w:tcPr>
            <w:tcW w:w="4665" w:type="dxa"/>
          </w:tcPr>
          <w:p w14:paraId="6645F028" w14:textId="17A1B749" w:rsidR="004478BC" w:rsidRPr="00CC6818" w:rsidRDefault="004478BC" w:rsidP="00734266">
            <w:pPr>
              <w:jc w:val="both"/>
              <w:rPr>
                <w:rFonts w:ascii="Times New Roman" w:hAnsi="Times New Roman" w:cs="Times New Roman"/>
                <w:b/>
              </w:rPr>
            </w:pPr>
          </w:p>
        </w:tc>
      </w:tr>
      <w:tr w:rsidR="00B343F0" w14:paraId="43777BA9" w14:textId="77777777" w:rsidTr="00734266">
        <w:tc>
          <w:tcPr>
            <w:tcW w:w="4664" w:type="dxa"/>
          </w:tcPr>
          <w:p w14:paraId="79041573" w14:textId="2652B4E8" w:rsidR="00B343F0" w:rsidRPr="00CC6818" w:rsidRDefault="00440ED8" w:rsidP="00440ED8">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2CB7DB08" w14:textId="3C43D21D" w:rsidR="00B343F0" w:rsidRDefault="00440ED8" w:rsidP="00440ED8">
            <w:pPr>
              <w:jc w:val="center"/>
              <w:rPr>
                <w:rFonts w:ascii="Times New Roman" w:hAnsi="Times New Roman" w:cs="Times New Roman"/>
                <w:highlight w:val="green"/>
              </w:rPr>
            </w:pPr>
            <w:r>
              <w:rPr>
                <w:b/>
                <w:bCs/>
                <w:sz w:val="24"/>
                <w:szCs w:val="24"/>
              </w:rPr>
              <w:t>ПРЕДЛОЖЕНИЕ</w:t>
            </w:r>
          </w:p>
        </w:tc>
        <w:tc>
          <w:tcPr>
            <w:tcW w:w="4665" w:type="dxa"/>
          </w:tcPr>
          <w:p w14:paraId="245A9E4B" w14:textId="4288889F" w:rsidR="00B343F0" w:rsidRPr="00CC6818" w:rsidRDefault="00440ED8" w:rsidP="00440ED8">
            <w:pPr>
              <w:jc w:val="center"/>
              <w:rPr>
                <w:rFonts w:ascii="Times New Roman" w:hAnsi="Times New Roman" w:cs="Times New Roman"/>
                <w:b/>
              </w:rPr>
            </w:pPr>
            <w:r>
              <w:rPr>
                <w:b/>
                <w:bCs/>
                <w:sz w:val="24"/>
                <w:szCs w:val="24"/>
              </w:rPr>
              <w:t>НОВ ТЕКСТ</w:t>
            </w:r>
          </w:p>
        </w:tc>
      </w:tr>
      <w:tr w:rsidR="00B343F0" w14:paraId="2B4D38A4" w14:textId="77777777" w:rsidTr="00734266">
        <w:tc>
          <w:tcPr>
            <w:tcW w:w="4664" w:type="dxa"/>
          </w:tcPr>
          <w:p w14:paraId="2EE457F1" w14:textId="545B3457" w:rsidR="00440ED8" w:rsidRDefault="00440ED8" w:rsidP="00440ED8">
            <w:pPr>
              <w:jc w:val="both"/>
              <w:rPr>
                <w:rFonts w:ascii="Times New Roman" w:hAnsi="Times New Roman" w:cs="Times New Roman"/>
              </w:rPr>
            </w:pPr>
            <w:r>
              <w:rPr>
                <w:rFonts w:ascii="Times New Roman" w:hAnsi="Times New Roman" w:cs="Times New Roman"/>
              </w:rPr>
              <w:t>Чл.5.2.</w:t>
            </w:r>
            <w:r w:rsidRPr="00DF1ACE">
              <w:rPr>
                <w:rFonts w:ascii="Times New Roman" w:hAnsi="Times New Roman" w:cs="Times New Roman"/>
              </w:rPr>
              <w:t xml:space="preserve">(7) Общото събрание на регионалната колегия: </w:t>
            </w:r>
          </w:p>
          <w:p w14:paraId="090E74B9"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1. избира и освобождава ръководството на регионалната колегия, председател и заместник-председател; </w:t>
            </w:r>
          </w:p>
          <w:p w14:paraId="0AA08B37"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2. избира Контролен съвет; </w:t>
            </w:r>
          </w:p>
          <w:p w14:paraId="4C0984B0"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3. утвърждава председателите на регионалните професионални секции; </w:t>
            </w:r>
          </w:p>
          <w:p w14:paraId="24342743"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4. утвърждава делегатите за Общото събрание на КИИП, избрани на квотен принцип; </w:t>
            </w:r>
          </w:p>
          <w:p w14:paraId="7FD2E836"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5. приема годишен план за работата на регионалната колегия и регионалните професионални секции; </w:t>
            </w:r>
          </w:p>
          <w:p w14:paraId="59236CA2" w14:textId="77777777" w:rsidR="00440ED8" w:rsidRDefault="00440ED8" w:rsidP="00440ED8">
            <w:pPr>
              <w:jc w:val="both"/>
              <w:rPr>
                <w:rFonts w:ascii="Times New Roman" w:hAnsi="Times New Roman" w:cs="Times New Roman"/>
              </w:rPr>
            </w:pPr>
            <w:r w:rsidRPr="00DF1ACE">
              <w:rPr>
                <w:rFonts w:ascii="Times New Roman" w:hAnsi="Times New Roman" w:cs="Times New Roman"/>
              </w:rPr>
              <w:lastRenderedPageBreak/>
              <w:t xml:space="preserve">6. приема отчетите за финансовата дейност на регионалната колегия, за дейността на ръководството й и взема решения по тях; </w:t>
            </w:r>
          </w:p>
          <w:p w14:paraId="3F0B56FF"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7. (изм. на 31.03.2013 г.) Приема бюджета на регионалната колегия за текущата финансова година; </w:t>
            </w:r>
          </w:p>
          <w:p w14:paraId="31154DCD"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8. обсъжда важни проблеми от дейността на КИИП и дава становища по тях пред Общото събрание на Камарата или пред нейния УС; </w:t>
            </w:r>
          </w:p>
          <w:p w14:paraId="19569129" w14:textId="77777777" w:rsidR="00440ED8" w:rsidRDefault="00440ED8" w:rsidP="00440ED8">
            <w:pPr>
              <w:jc w:val="both"/>
              <w:rPr>
                <w:rFonts w:ascii="Times New Roman" w:hAnsi="Times New Roman" w:cs="Times New Roman"/>
              </w:rPr>
            </w:pPr>
            <w:r w:rsidRPr="00DF1ACE">
              <w:rPr>
                <w:rFonts w:ascii="Times New Roman" w:hAnsi="Times New Roman" w:cs="Times New Roman"/>
              </w:rPr>
              <w:t xml:space="preserve">9. (отпада, 31.03.2013 г.) </w:t>
            </w:r>
          </w:p>
          <w:p w14:paraId="4950E58F" w14:textId="77777777" w:rsidR="00B343F0" w:rsidRPr="00CC6818" w:rsidRDefault="00B343F0" w:rsidP="00E373DC">
            <w:pPr>
              <w:jc w:val="both"/>
              <w:rPr>
                <w:rFonts w:ascii="Times New Roman" w:hAnsi="Times New Roman" w:cs="Times New Roman"/>
                <w:b/>
              </w:rPr>
            </w:pPr>
          </w:p>
        </w:tc>
        <w:tc>
          <w:tcPr>
            <w:tcW w:w="4665" w:type="dxa"/>
          </w:tcPr>
          <w:p w14:paraId="0FAE0323" w14:textId="77777777" w:rsidR="00440ED8" w:rsidRDefault="00440ED8" w:rsidP="00440ED8">
            <w:pPr>
              <w:spacing w:before="120"/>
              <w:jc w:val="both"/>
              <w:rPr>
                <w:rFonts w:ascii="Times New Roman" w:hAnsi="Times New Roman" w:cs="Times New Roman"/>
              </w:rPr>
            </w:pPr>
          </w:p>
          <w:p w14:paraId="1E681978" w14:textId="77777777" w:rsidR="00440ED8" w:rsidRDefault="00440ED8" w:rsidP="00440ED8">
            <w:pPr>
              <w:spacing w:before="120"/>
              <w:jc w:val="both"/>
              <w:rPr>
                <w:rFonts w:ascii="Times New Roman" w:hAnsi="Times New Roman" w:cs="Times New Roman"/>
              </w:rPr>
            </w:pPr>
          </w:p>
          <w:p w14:paraId="650F1052" w14:textId="77777777" w:rsidR="00440ED8" w:rsidRDefault="00440ED8" w:rsidP="00440ED8">
            <w:pPr>
              <w:spacing w:before="120"/>
              <w:jc w:val="both"/>
              <w:rPr>
                <w:rFonts w:ascii="Times New Roman" w:hAnsi="Times New Roman" w:cs="Times New Roman"/>
              </w:rPr>
            </w:pPr>
          </w:p>
          <w:p w14:paraId="189D3C53" w14:textId="77777777" w:rsidR="00440ED8" w:rsidRDefault="00440ED8" w:rsidP="00440ED8">
            <w:pPr>
              <w:spacing w:before="120"/>
              <w:jc w:val="both"/>
              <w:rPr>
                <w:rFonts w:ascii="Times New Roman" w:hAnsi="Times New Roman" w:cs="Times New Roman"/>
              </w:rPr>
            </w:pPr>
          </w:p>
          <w:p w14:paraId="5B69A2F6" w14:textId="77777777" w:rsidR="00440ED8" w:rsidRDefault="00440ED8" w:rsidP="00440ED8">
            <w:pPr>
              <w:spacing w:before="120"/>
              <w:jc w:val="both"/>
              <w:rPr>
                <w:rFonts w:ascii="Times New Roman" w:hAnsi="Times New Roman" w:cs="Times New Roman"/>
              </w:rPr>
            </w:pPr>
          </w:p>
          <w:p w14:paraId="7EC70530" w14:textId="77777777" w:rsidR="00440ED8" w:rsidRDefault="00440ED8" w:rsidP="00440ED8">
            <w:pPr>
              <w:spacing w:before="120"/>
              <w:jc w:val="both"/>
              <w:rPr>
                <w:rFonts w:ascii="Times New Roman" w:hAnsi="Times New Roman" w:cs="Times New Roman"/>
              </w:rPr>
            </w:pPr>
          </w:p>
          <w:p w14:paraId="25225A6A" w14:textId="77777777" w:rsidR="00440ED8" w:rsidRDefault="00440ED8" w:rsidP="00440ED8">
            <w:pPr>
              <w:spacing w:before="120"/>
              <w:jc w:val="both"/>
              <w:rPr>
                <w:rFonts w:ascii="Times New Roman" w:hAnsi="Times New Roman" w:cs="Times New Roman"/>
              </w:rPr>
            </w:pPr>
          </w:p>
          <w:p w14:paraId="5D9EBA66" w14:textId="77777777" w:rsidR="00440ED8" w:rsidRDefault="00440ED8" w:rsidP="00440ED8">
            <w:pPr>
              <w:spacing w:before="120"/>
              <w:jc w:val="both"/>
              <w:rPr>
                <w:rFonts w:ascii="Times New Roman" w:hAnsi="Times New Roman" w:cs="Times New Roman"/>
              </w:rPr>
            </w:pPr>
          </w:p>
          <w:p w14:paraId="19489CA6" w14:textId="77777777" w:rsidR="00440ED8" w:rsidRDefault="00440ED8" w:rsidP="00440ED8">
            <w:pPr>
              <w:spacing w:before="120"/>
              <w:jc w:val="both"/>
              <w:rPr>
                <w:rFonts w:ascii="Times New Roman" w:hAnsi="Times New Roman" w:cs="Times New Roman"/>
              </w:rPr>
            </w:pPr>
          </w:p>
          <w:p w14:paraId="67B46C17" w14:textId="77777777" w:rsidR="00440ED8" w:rsidRDefault="00440ED8" w:rsidP="00440ED8">
            <w:pPr>
              <w:spacing w:before="120"/>
              <w:jc w:val="both"/>
              <w:rPr>
                <w:rFonts w:ascii="Times New Roman" w:hAnsi="Times New Roman" w:cs="Times New Roman"/>
              </w:rPr>
            </w:pPr>
          </w:p>
          <w:p w14:paraId="11DD3E9F" w14:textId="77777777" w:rsidR="00440ED8" w:rsidRDefault="00440ED8" w:rsidP="00440ED8">
            <w:pPr>
              <w:spacing w:before="120"/>
              <w:jc w:val="both"/>
              <w:rPr>
                <w:rFonts w:ascii="Times New Roman" w:hAnsi="Times New Roman" w:cs="Times New Roman"/>
              </w:rPr>
            </w:pPr>
          </w:p>
          <w:p w14:paraId="031D0C1F" w14:textId="77777777" w:rsidR="00440ED8" w:rsidRDefault="00440ED8" w:rsidP="00440ED8">
            <w:pPr>
              <w:spacing w:before="120"/>
              <w:jc w:val="both"/>
              <w:rPr>
                <w:rFonts w:ascii="Times New Roman" w:hAnsi="Times New Roman" w:cs="Times New Roman"/>
              </w:rPr>
            </w:pPr>
          </w:p>
          <w:p w14:paraId="59A999EC" w14:textId="77777777" w:rsidR="00440ED8" w:rsidRDefault="00440ED8" w:rsidP="00440ED8">
            <w:pPr>
              <w:spacing w:before="120"/>
              <w:jc w:val="both"/>
              <w:rPr>
                <w:rFonts w:ascii="Times New Roman" w:hAnsi="Times New Roman" w:cs="Times New Roman"/>
              </w:rPr>
            </w:pPr>
          </w:p>
          <w:p w14:paraId="075C5E3F" w14:textId="0C66AA8D" w:rsidR="00440ED8" w:rsidRPr="005518D9" w:rsidRDefault="00440ED8" w:rsidP="00440ED8">
            <w:pPr>
              <w:spacing w:before="120"/>
              <w:jc w:val="both"/>
              <w:rPr>
                <w:rFonts w:ascii="Times New Roman" w:hAnsi="Times New Roman" w:cs="Times New Roman"/>
              </w:rPr>
            </w:pPr>
            <w:r w:rsidRPr="005518D9">
              <w:rPr>
                <w:rFonts w:ascii="Times New Roman" w:hAnsi="Times New Roman" w:cs="Times New Roman"/>
              </w:rPr>
              <w:t xml:space="preserve">8. обсъжда важни проблеми от дейността на КИИП и дава становища </w:t>
            </w:r>
            <w:r w:rsidRPr="0042055D">
              <w:rPr>
                <w:rFonts w:ascii="Times New Roman" w:hAnsi="Times New Roman" w:cs="Times New Roman"/>
                <w:highlight w:val="green"/>
                <w:u w:val="single"/>
              </w:rPr>
              <w:t>и прави предложения по тях</w:t>
            </w:r>
            <w:r w:rsidRPr="005518D9">
              <w:rPr>
                <w:rFonts w:ascii="Times New Roman" w:hAnsi="Times New Roman" w:cs="Times New Roman"/>
              </w:rPr>
              <w:t xml:space="preserve"> пред Общото събрание на Камарата или пред нейния УС; </w:t>
            </w:r>
          </w:p>
          <w:p w14:paraId="7D985D2B" w14:textId="77777777" w:rsidR="00440ED8" w:rsidRPr="0042055D" w:rsidRDefault="00440ED8" w:rsidP="00440ED8">
            <w:pPr>
              <w:jc w:val="both"/>
              <w:rPr>
                <w:rFonts w:ascii="Times New Roman" w:hAnsi="Times New Roman" w:cs="Times New Roman"/>
              </w:rPr>
            </w:pPr>
            <w:r w:rsidRPr="0042055D">
              <w:rPr>
                <w:rFonts w:ascii="Times New Roman" w:hAnsi="Times New Roman" w:cs="Times New Roman"/>
                <w:highlight w:val="green"/>
              </w:rPr>
              <w:t>9. (възстановена) решенията на ОС на РК се вземат с обикновено мнозинство</w:t>
            </w:r>
          </w:p>
          <w:p w14:paraId="3F838454" w14:textId="77777777" w:rsidR="00B343F0" w:rsidRDefault="00B343F0" w:rsidP="00734266">
            <w:pPr>
              <w:jc w:val="both"/>
              <w:rPr>
                <w:rFonts w:ascii="Times New Roman" w:hAnsi="Times New Roman" w:cs="Times New Roman"/>
                <w:highlight w:val="green"/>
              </w:rPr>
            </w:pPr>
          </w:p>
        </w:tc>
        <w:tc>
          <w:tcPr>
            <w:tcW w:w="4665" w:type="dxa"/>
          </w:tcPr>
          <w:p w14:paraId="7C23EE22" w14:textId="77777777" w:rsidR="00440ED8" w:rsidRDefault="00440ED8" w:rsidP="00440ED8">
            <w:pPr>
              <w:spacing w:before="120"/>
              <w:jc w:val="both"/>
              <w:rPr>
                <w:rFonts w:ascii="Times New Roman" w:hAnsi="Times New Roman" w:cs="Times New Roman"/>
                <w:bCs/>
              </w:rPr>
            </w:pPr>
          </w:p>
          <w:p w14:paraId="3081574C" w14:textId="77777777" w:rsidR="00440ED8" w:rsidRDefault="00440ED8" w:rsidP="00440ED8">
            <w:pPr>
              <w:spacing w:before="120"/>
              <w:jc w:val="both"/>
              <w:rPr>
                <w:rFonts w:ascii="Times New Roman" w:hAnsi="Times New Roman" w:cs="Times New Roman"/>
                <w:bCs/>
              </w:rPr>
            </w:pPr>
          </w:p>
          <w:p w14:paraId="0735ABCA" w14:textId="77777777" w:rsidR="00440ED8" w:rsidRDefault="00440ED8" w:rsidP="00440ED8">
            <w:pPr>
              <w:spacing w:before="120"/>
              <w:jc w:val="both"/>
              <w:rPr>
                <w:rFonts w:ascii="Times New Roman" w:hAnsi="Times New Roman" w:cs="Times New Roman"/>
                <w:bCs/>
              </w:rPr>
            </w:pPr>
          </w:p>
          <w:p w14:paraId="3971D3C8" w14:textId="77777777" w:rsidR="00440ED8" w:rsidRDefault="00440ED8" w:rsidP="00440ED8">
            <w:pPr>
              <w:spacing w:before="120"/>
              <w:jc w:val="both"/>
              <w:rPr>
                <w:rFonts w:ascii="Times New Roman" w:hAnsi="Times New Roman" w:cs="Times New Roman"/>
                <w:bCs/>
              </w:rPr>
            </w:pPr>
          </w:p>
          <w:p w14:paraId="65224D41" w14:textId="77777777" w:rsidR="00440ED8" w:rsidRDefault="00440ED8" w:rsidP="00440ED8">
            <w:pPr>
              <w:spacing w:before="120"/>
              <w:jc w:val="both"/>
              <w:rPr>
                <w:rFonts w:ascii="Times New Roman" w:hAnsi="Times New Roman" w:cs="Times New Roman"/>
                <w:bCs/>
              </w:rPr>
            </w:pPr>
          </w:p>
          <w:p w14:paraId="7E899583" w14:textId="77777777" w:rsidR="00440ED8" w:rsidRDefault="00440ED8" w:rsidP="00440ED8">
            <w:pPr>
              <w:spacing w:before="120"/>
              <w:jc w:val="both"/>
              <w:rPr>
                <w:rFonts w:ascii="Times New Roman" w:hAnsi="Times New Roman" w:cs="Times New Roman"/>
                <w:bCs/>
              </w:rPr>
            </w:pPr>
          </w:p>
          <w:p w14:paraId="6340D687" w14:textId="77777777" w:rsidR="00440ED8" w:rsidRDefault="00440ED8" w:rsidP="00440ED8">
            <w:pPr>
              <w:spacing w:before="120"/>
              <w:jc w:val="both"/>
              <w:rPr>
                <w:rFonts w:ascii="Times New Roman" w:hAnsi="Times New Roman" w:cs="Times New Roman"/>
                <w:bCs/>
              </w:rPr>
            </w:pPr>
          </w:p>
          <w:p w14:paraId="5A8BBAA9" w14:textId="77777777" w:rsidR="00440ED8" w:rsidRDefault="00440ED8" w:rsidP="00440ED8">
            <w:pPr>
              <w:spacing w:before="120"/>
              <w:jc w:val="both"/>
              <w:rPr>
                <w:rFonts w:ascii="Times New Roman" w:hAnsi="Times New Roman" w:cs="Times New Roman"/>
                <w:bCs/>
              </w:rPr>
            </w:pPr>
          </w:p>
          <w:p w14:paraId="2BEACCF7" w14:textId="77777777" w:rsidR="00440ED8" w:rsidRDefault="00440ED8" w:rsidP="00440ED8">
            <w:pPr>
              <w:spacing w:before="120"/>
              <w:jc w:val="both"/>
              <w:rPr>
                <w:rFonts w:ascii="Times New Roman" w:hAnsi="Times New Roman" w:cs="Times New Roman"/>
                <w:bCs/>
              </w:rPr>
            </w:pPr>
          </w:p>
          <w:p w14:paraId="6A12B292" w14:textId="77777777" w:rsidR="00440ED8" w:rsidRDefault="00440ED8" w:rsidP="00440ED8">
            <w:pPr>
              <w:spacing w:before="120"/>
              <w:jc w:val="both"/>
              <w:rPr>
                <w:rFonts w:ascii="Times New Roman" w:hAnsi="Times New Roman" w:cs="Times New Roman"/>
                <w:bCs/>
              </w:rPr>
            </w:pPr>
          </w:p>
          <w:p w14:paraId="0850DA6C" w14:textId="77777777" w:rsidR="00440ED8" w:rsidRDefault="00440ED8" w:rsidP="00440ED8">
            <w:pPr>
              <w:spacing w:before="120"/>
              <w:jc w:val="both"/>
              <w:rPr>
                <w:rFonts w:ascii="Times New Roman" w:hAnsi="Times New Roman" w:cs="Times New Roman"/>
                <w:bCs/>
              </w:rPr>
            </w:pPr>
          </w:p>
          <w:p w14:paraId="1E994508" w14:textId="77777777" w:rsidR="00440ED8" w:rsidRDefault="00440ED8" w:rsidP="00440ED8">
            <w:pPr>
              <w:spacing w:before="120"/>
              <w:jc w:val="both"/>
              <w:rPr>
                <w:rFonts w:ascii="Times New Roman" w:hAnsi="Times New Roman" w:cs="Times New Roman"/>
                <w:bCs/>
              </w:rPr>
            </w:pPr>
          </w:p>
          <w:p w14:paraId="290CF6D8" w14:textId="77777777" w:rsidR="00440ED8" w:rsidRDefault="00440ED8" w:rsidP="00440ED8">
            <w:pPr>
              <w:spacing w:before="120"/>
              <w:jc w:val="both"/>
              <w:rPr>
                <w:rFonts w:ascii="Times New Roman" w:hAnsi="Times New Roman" w:cs="Times New Roman"/>
                <w:bCs/>
              </w:rPr>
            </w:pPr>
          </w:p>
          <w:p w14:paraId="14B0B70F" w14:textId="78F9FA87" w:rsidR="00440ED8" w:rsidRPr="005518D9" w:rsidRDefault="00440ED8" w:rsidP="00440ED8">
            <w:pPr>
              <w:spacing w:before="120"/>
              <w:jc w:val="both"/>
              <w:rPr>
                <w:rFonts w:ascii="Times New Roman" w:hAnsi="Times New Roman" w:cs="Times New Roman"/>
              </w:rPr>
            </w:pPr>
            <w:r w:rsidRPr="00440ED8">
              <w:rPr>
                <w:rFonts w:ascii="Times New Roman" w:hAnsi="Times New Roman" w:cs="Times New Roman"/>
                <w:bCs/>
              </w:rPr>
              <w:t>8.</w:t>
            </w:r>
            <w:r w:rsidRPr="005518D9">
              <w:rPr>
                <w:rFonts w:ascii="Times New Roman" w:hAnsi="Times New Roman" w:cs="Times New Roman"/>
              </w:rPr>
              <w:t xml:space="preserve">обсъжда важни проблеми от дейността на КИИП </w:t>
            </w:r>
            <w:r>
              <w:rPr>
                <w:rFonts w:ascii="Times New Roman" w:hAnsi="Times New Roman" w:cs="Times New Roman"/>
              </w:rPr>
              <w:t>,</w:t>
            </w:r>
            <w:r w:rsidRPr="005518D9">
              <w:rPr>
                <w:rFonts w:ascii="Times New Roman" w:hAnsi="Times New Roman" w:cs="Times New Roman"/>
              </w:rPr>
              <w:t xml:space="preserve"> дава становища </w:t>
            </w:r>
            <w:r w:rsidRPr="00440ED8">
              <w:rPr>
                <w:rFonts w:ascii="Times New Roman" w:hAnsi="Times New Roman" w:cs="Times New Roman"/>
              </w:rPr>
              <w:t xml:space="preserve">и прави предложения по тях </w:t>
            </w:r>
            <w:r w:rsidRPr="005518D9">
              <w:rPr>
                <w:rFonts w:ascii="Times New Roman" w:hAnsi="Times New Roman" w:cs="Times New Roman"/>
              </w:rPr>
              <w:t xml:space="preserve">пред Общото събрание на Камарата или пред нейния УС; </w:t>
            </w:r>
          </w:p>
          <w:p w14:paraId="5A6B7963" w14:textId="77777777" w:rsidR="00440ED8" w:rsidRPr="00440ED8" w:rsidRDefault="00440ED8" w:rsidP="00440ED8">
            <w:pPr>
              <w:jc w:val="both"/>
              <w:rPr>
                <w:rFonts w:ascii="Times New Roman" w:hAnsi="Times New Roman" w:cs="Times New Roman"/>
              </w:rPr>
            </w:pPr>
            <w:r w:rsidRPr="00440ED8">
              <w:rPr>
                <w:rFonts w:ascii="Times New Roman" w:hAnsi="Times New Roman" w:cs="Times New Roman"/>
              </w:rPr>
              <w:t>9. (възстановена) решенията на ОС на РК се вземат с обикновено мнозинство</w:t>
            </w:r>
          </w:p>
          <w:p w14:paraId="33785B24" w14:textId="681CBAFB" w:rsidR="00B343F0" w:rsidRPr="00440ED8" w:rsidRDefault="00B343F0" w:rsidP="00734266">
            <w:pPr>
              <w:jc w:val="both"/>
              <w:rPr>
                <w:rFonts w:ascii="Times New Roman" w:hAnsi="Times New Roman" w:cs="Times New Roman"/>
                <w:bCs/>
              </w:rPr>
            </w:pPr>
          </w:p>
        </w:tc>
      </w:tr>
      <w:tr w:rsidR="00B343F0" w14:paraId="0F4B53E3" w14:textId="77777777" w:rsidTr="007B0895">
        <w:tc>
          <w:tcPr>
            <w:tcW w:w="13994" w:type="dxa"/>
            <w:gridSpan w:val="3"/>
          </w:tcPr>
          <w:p w14:paraId="4B802D01" w14:textId="3503907A" w:rsidR="00B343F0" w:rsidRPr="00B343F0" w:rsidRDefault="00B343F0" w:rsidP="00B343F0">
            <w:pPr>
              <w:jc w:val="center"/>
              <w:rPr>
                <w:rFonts w:ascii="Times New Roman" w:hAnsi="Times New Roman" w:cs="Times New Roman"/>
                <w:b/>
                <w:bCs/>
                <w:sz w:val="32"/>
                <w:szCs w:val="32"/>
              </w:rPr>
            </w:pPr>
            <w:r w:rsidRPr="00F03A69">
              <w:rPr>
                <w:rFonts w:ascii="Times New Roman" w:hAnsi="Times New Roman" w:cs="Times New Roman"/>
                <w:b/>
                <w:bCs/>
                <w:sz w:val="32"/>
                <w:szCs w:val="32"/>
                <w:highlight w:val="cyan"/>
              </w:rPr>
              <w:lastRenderedPageBreak/>
              <w:t xml:space="preserve">Чл.5.2 </w:t>
            </w:r>
            <w:r w:rsidRPr="00F03A69">
              <w:rPr>
                <w:rFonts w:ascii="Times New Roman" w:hAnsi="Times New Roman" w:cs="Times New Roman"/>
                <w:b/>
                <w:bCs/>
                <w:sz w:val="32"/>
                <w:szCs w:val="32"/>
                <w:highlight w:val="cyan"/>
                <w:lang w:val="en-US"/>
              </w:rPr>
              <w:t>(8)</w:t>
            </w:r>
          </w:p>
        </w:tc>
      </w:tr>
      <w:tr w:rsidR="0042055D" w14:paraId="366BF1A4" w14:textId="77777777" w:rsidTr="007E08E6">
        <w:tc>
          <w:tcPr>
            <w:tcW w:w="4664" w:type="dxa"/>
          </w:tcPr>
          <w:p w14:paraId="24F1482A" w14:textId="37B74D17" w:rsidR="0042055D" w:rsidRPr="0042055D" w:rsidRDefault="0042055D" w:rsidP="0042055D">
            <w:pPr>
              <w:spacing w:before="360"/>
              <w:jc w:val="both"/>
              <w:rPr>
                <w:rFonts w:ascii="Times New Roman" w:hAnsi="Times New Roman" w:cs="Times New Roman"/>
              </w:rPr>
            </w:pPr>
          </w:p>
        </w:tc>
        <w:tc>
          <w:tcPr>
            <w:tcW w:w="4665" w:type="dxa"/>
          </w:tcPr>
          <w:p w14:paraId="576A2C94" w14:textId="681A94F3" w:rsidR="0042055D" w:rsidRPr="0042055D" w:rsidRDefault="0042055D" w:rsidP="0042055D">
            <w:pPr>
              <w:spacing w:before="360"/>
              <w:jc w:val="both"/>
              <w:rPr>
                <w:rFonts w:ascii="Times New Roman" w:hAnsi="Times New Roman" w:cs="Times New Roman"/>
              </w:rPr>
            </w:pPr>
            <w:r w:rsidRPr="003067C6">
              <w:rPr>
                <w:rFonts w:ascii="Times New Roman" w:hAnsi="Times New Roman" w:cs="Times New Roman"/>
                <w:i/>
                <w:iCs/>
              </w:rPr>
              <w:t>МОТИВИ:На ръководните позиции трябва да се избират проектанти с доказан висок професионализъм. Ако се запази сегашният текст на т.1 – на това изискване от 10 години проектантски стаж може да отговаря всеки, който е бил например 9 г. проектант с ОПП и едва 1 год. с ППП.  На ръководните позиции трябва да се избират проектанти с достатъчно проектантски опит, но и с желание за обществена работа и с организацион</w:t>
            </w:r>
            <w:r w:rsidRPr="00947003">
              <w:rPr>
                <w:rFonts w:ascii="Times New Roman" w:hAnsi="Times New Roman" w:cs="Times New Roman"/>
              </w:rPr>
              <w:t>ни качества</w:t>
            </w:r>
            <w:r w:rsidRPr="00947003">
              <w:rPr>
                <w:rFonts w:ascii="Times New Roman" w:hAnsi="Times New Roman" w:cs="Times New Roman"/>
                <w:sz w:val="24"/>
                <w:szCs w:val="24"/>
              </w:rPr>
              <w:t>.</w:t>
            </w:r>
          </w:p>
        </w:tc>
        <w:tc>
          <w:tcPr>
            <w:tcW w:w="4665" w:type="dxa"/>
          </w:tcPr>
          <w:p w14:paraId="5450AF8F" w14:textId="668F5D0A" w:rsidR="0042055D" w:rsidRPr="0042055D" w:rsidRDefault="0042055D" w:rsidP="0042055D">
            <w:pPr>
              <w:spacing w:before="360"/>
              <w:jc w:val="both"/>
              <w:rPr>
                <w:rFonts w:ascii="Times New Roman" w:hAnsi="Times New Roman" w:cs="Times New Roman"/>
              </w:rPr>
            </w:pPr>
          </w:p>
        </w:tc>
      </w:tr>
      <w:tr w:rsidR="00B343F0" w14:paraId="3BD58404" w14:textId="77777777" w:rsidTr="00734266">
        <w:tc>
          <w:tcPr>
            <w:tcW w:w="4664" w:type="dxa"/>
          </w:tcPr>
          <w:p w14:paraId="7BBCB64E" w14:textId="236C89BC" w:rsidR="00B343F0" w:rsidRPr="00CC6818" w:rsidRDefault="00CF0B9F" w:rsidP="00CF0B9F">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11AAD091" w14:textId="19E1E5FA" w:rsidR="00B343F0" w:rsidRDefault="00CF0B9F" w:rsidP="00CF0B9F">
            <w:pPr>
              <w:jc w:val="center"/>
              <w:rPr>
                <w:rFonts w:ascii="Times New Roman" w:hAnsi="Times New Roman" w:cs="Times New Roman"/>
                <w:highlight w:val="green"/>
              </w:rPr>
            </w:pPr>
            <w:r>
              <w:rPr>
                <w:b/>
                <w:bCs/>
                <w:sz w:val="24"/>
                <w:szCs w:val="24"/>
              </w:rPr>
              <w:t>ПРЕДЛОЖЕНИЕ</w:t>
            </w:r>
          </w:p>
        </w:tc>
        <w:tc>
          <w:tcPr>
            <w:tcW w:w="4665" w:type="dxa"/>
          </w:tcPr>
          <w:p w14:paraId="610FF276" w14:textId="7907FCB6" w:rsidR="00B343F0" w:rsidRPr="00CC6818" w:rsidRDefault="00CF0B9F" w:rsidP="00CF0B9F">
            <w:pPr>
              <w:jc w:val="center"/>
              <w:rPr>
                <w:rFonts w:ascii="Times New Roman" w:hAnsi="Times New Roman" w:cs="Times New Roman"/>
                <w:b/>
              </w:rPr>
            </w:pPr>
            <w:r>
              <w:rPr>
                <w:b/>
                <w:bCs/>
                <w:sz w:val="24"/>
                <w:szCs w:val="24"/>
              </w:rPr>
              <w:t>НОВ ТЕКСТ</w:t>
            </w:r>
          </w:p>
        </w:tc>
      </w:tr>
      <w:tr w:rsidR="00B343F0" w14:paraId="33805A5D" w14:textId="77777777" w:rsidTr="00734266">
        <w:tc>
          <w:tcPr>
            <w:tcW w:w="4664" w:type="dxa"/>
          </w:tcPr>
          <w:p w14:paraId="54732511" w14:textId="77777777" w:rsidR="00CF0B9F" w:rsidRDefault="00CF0B9F" w:rsidP="00CF0B9F">
            <w:pPr>
              <w:jc w:val="both"/>
              <w:rPr>
                <w:rFonts w:ascii="Times New Roman" w:hAnsi="Times New Roman" w:cs="Times New Roman"/>
              </w:rPr>
            </w:pPr>
            <w:r w:rsidRPr="00DF1ACE">
              <w:rPr>
                <w:rFonts w:ascii="Times New Roman" w:hAnsi="Times New Roman" w:cs="Times New Roman"/>
              </w:rPr>
              <w:t xml:space="preserve">(8) (изм. на 31.03.2013 г.) Ръководството на регионалната колегия се състои от председател, заместник-председател и членове, броят на които се определя от Общото събрание на регионалната колегия. По решение на Общото събрание на колегията съставът на </w:t>
            </w:r>
            <w:r w:rsidRPr="00DF1ACE">
              <w:rPr>
                <w:rFonts w:ascii="Times New Roman" w:hAnsi="Times New Roman" w:cs="Times New Roman"/>
              </w:rPr>
              <w:lastRenderedPageBreak/>
              <w:t xml:space="preserve">ръководството й може да се разшири със секретар; </w:t>
            </w:r>
          </w:p>
          <w:p w14:paraId="26B8CCA6" w14:textId="77777777" w:rsidR="00CF0B9F" w:rsidRDefault="00CF0B9F" w:rsidP="00CF0B9F">
            <w:pPr>
              <w:jc w:val="both"/>
              <w:rPr>
                <w:rFonts w:ascii="Times New Roman" w:hAnsi="Times New Roman" w:cs="Times New Roman"/>
              </w:rPr>
            </w:pPr>
            <w:r w:rsidRPr="00DF1ACE">
              <w:rPr>
                <w:rFonts w:ascii="Times New Roman" w:hAnsi="Times New Roman" w:cs="Times New Roman"/>
              </w:rPr>
              <w:t xml:space="preserve">1. (изм. на 31.03.2013 г.) за председател на РК може да бъде избран член на КИИП с ППП и проектантски стаж най малко 10 години. </w:t>
            </w:r>
          </w:p>
          <w:p w14:paraId="7F001DB4" w14:textId="77777777" w:rsidR="00B343F0" w:rsidRPr="00CC6818" w:rsidRDefault="00B343F0" w:rsidP="00E373DC">
            <w:pPr>
              <w:jc w:val="both"/>
              <w:rPr>
                <w:rFonts w:ascii="Times New Roman" w:hAnsi="Times New Roman" w:cs="Times New Roman"/>
                <w:b/>
              </w:rPr>
            </w:pPr>
          </w:p>
        </w:tc>
        <w:tc>
          <w:tcPr>
            <w:tcW w:w="4665" w:type="dxa"/>
          </w:tcPr>
          <w:p w14:paraId="482CB511" w14:textId="77777777" w:rsidR="00CF0B9F" w:rsidRDefault="00CF0B9F" w:rsidP="00CF0B9F">
            <w:pPr>
              <w:jc w:val="both"/>
              <w:rPr>
                <w:rFonts w:ascii="Times New Roman" w:hAnsi="Times New Roman"/>
                <w:b/>
                <w:color w:val="FF0000"/>
                <w:u w:val="single"/>
              </w:rPr>
            </w:pPr>
          </w:p>
          <w:p w14:paraId="6FF36CB1" w14:textId="77777777" w:rsidR="00CF0B9F" w:rsidRDefault="00CF0B9F" w:rsidP="00CF0B9F">
            <w:pPr>
              <w:jc w:val="both"/>
              <w:rPr>
                <w:rFonts w:ascii="Times New Roman" w:hAnsi="Times New Roman"/>
                <w:b/>
                <w:color w:val="FF0000"/>
                <w:u w:val="single"/>
              </w:rPr>
            </w:pPr>
          </w:p>
          <w:p w14:paraId="04674134" w14:textId="77777777" w:rsidR="00CF0B9F" w:rsidRDefault="00CF0B9F" w:rsidP="00CF0B9F">
            <w:pPr>
              <w:jc w:val="both"/>
              <w:rPr>
                <w:rFonts w:ascii="Times New Roman" w:hAnsi="Times New Roman"/>
                <w:b/>
                <w:color w:val="FF0000"/>
                <w:u w:val="single"/>
              </w:rPr>
            </w:pPr>
          </w:p>
          <w:p w14:paraId="2CB146EA" w14:textId="77777777" w:rsidR="00CF0B9F" w:rsidRDefault="00CF0B9F" w:rsidP="00CF0B9F">
            <w:pPr>
              <w:jc w:val="both"/>
              <w:rPr>
                <w:rFonts w:ascii="Times New Roman" w:hAnsi="Times New Roman"/>
                <w:b/>
                <w:color w:val="FF0000"/>
                <w:u w:val="single"/>
              </w:rPr>
            </w:pPr>
          </w:p>
          <w:p w14:paraId="48E4BD60" w14:textId="77777777" w:rsidR="00CF0B9F" w:rsidRDefault="00CF0B9F" w:rsidP="00CF0B9F">
            <w:pPr>
              <w:jc w:val="both"/>
              <w:rPr>
                <w:rFonts w:ascii="Times New Roman" w:hAnsi="Times New Roman"/>
                <w:b/>
                <w:color w:val="FF0000"/>
                <w:u w:val="single"/>
              </w:rPr>
            </w:pPr>
          </w:p>
          <w:p w14:paraId="1F0D7886" w14:textId="77777777" w:rsidR="00CF0B9F" w:rsidRDefault="00CF0B9F" w:rsidP="00CF0B9F">
            <w:pPr>
              <w:jc w:val="both"/>
              <w:rPr>
                <w:rFonts w:ascii="Times New Roman" w:hAnsi="Times New Roman"/>
                <w:b/>
                <w:color w:val="FF0000"/>
                <w:u w:val="single"/>
              </w:rPr>
            </w:pPr>
          </w:p>
          <w:p w14:paraId="2FED83A9" w14:textId="77777777" w:rsidR="00CF0B9F" w:rsidRDefault="00CF0B9F" w:rsidP="00CF0B9F">
            <w:pPr>
              <w:jc w:val="both"/>
              <w:rPr>
                <w:rFonts w:ascii="Times New Roman" w:hAnsi="Times New Roman"/>
                <w:b/>
                <w:color w:val="FF0000"/>
                <w:u w:val="single"/>
              </w:rPr>
            </w:pPr>
          </w:p>
          <w:p w14:paraId="5859C00C" w14:textId="77777777" w:rsidR="00CF0B9F" w:rsidRDefault="00CF0B9F" w:rsidP="00CF0B9F">
            <w:pPr>
              <w:jc w:val="both"/>
              <w:rPr>
                <w:rFonts w:ascii="Times New Roman" w:hAnsi="Times New Roman"/>
                <w:b/>
                <w:color w:val="FF0000"/>
                <w:u w:val="single"/>
              </w:rPr>
            </w:pPr>
          </w:p>
          <w:p w14:paraId="20B96BEC" w14:textId="77777777" w:rsidR="005E3F26" w:rsidRDefault="005E3F26" w:rsidP="00CF0B9F">
            <w:pPr>
              <w:jc w:val="both"/>
              <w:rPr>
                <w:rFonts w:ascii="Times New Roman" w:hAnsi="Times New Roman"/>
                <w:b/>
                <w:highlight w:val="green"/>
                <w:u w:val="single"/>
              </w:rPr>
            </w:pPr>
          </w:p>
          <w:p w14:paraId="29011238" w14:textId="19490109" w:rsidR="00CF0B9F" w:rsidRPr="0042055D" w:rsidRDefault="00CF0B9F" w:rsidP="00CF0B9F">
            <w:pPr>
              <w:jc w:val="both"/>
              <w:rPr>
                <w:rFonts w:ascii="Times New Roman" w:hAnsi="Times New Roman"/>
                <w:highlight w:val="green"/>
              </w:rPr>
            </w:pPr>
            <w:r w:rsidRPr="0042055D">
              <w:rPr>
                <w:rFonts w:ascii="Times New Roman" w:hAnsi="Times New Roman"/>
                <w:b/>
                <w:highlight w:val="green"/>
                <w:u w:val="single"/>
              </w:rPr>
              <w:t>Вариант 1</w:t>
            </w:r>
            <w:r w:rsidRPr="0042055D">
              <w:rPr>
                <w:rFonts w:ascii="Times New Roman" w:hAnsi="Times New Roman"/>
                <w:i/>
                <w:highlight w:val="green"/>
              </w:rPr>
              <w:t xml:space="preserve"> </w:t>
            </w:r>
            <w:r w:rsidRPr="0042055D">
              <w:rPr>
                <w:rFonts w:ascii="Times New Roman" w:hAnsi="Times New Roman"/>
                <w:i/>
                <w:sz w:val="24"/>
                <w:szCs w:val="24"/>
                <w:highlight w:val="green"/>
              </w:rPr>
              <w:t>10 години</w:t>
            </w:r>
            <w:r w:rsidRPr="0042055D">
              <w:rPr>
                <w:rFonts w:ascii="Times New Roman" w:hAnsi="Times New Roman"/>
                <w:i/>
                <w:highlight w:val="green"/>
              </w:rPr>
              <w:t xml:space="preserve"> </w:t>
            </w:r>
            <w:r w:rsidRPr="0042055D">
              <w:rPr>
                <w:rFonts w:ascii="Times New Roman" w:hAnsi="Times New Roman"/>
                <w:bCs/>
                <w:highlight w:val="green"/>
              </w:rPr>
              <w:t>като проектант с пълна проектантска правоспособност</w:t>
            </w:r>
            <w:r w:rsidRPr="0042055D">
              <w:rPr>
                <w:rFonts w:ascii="Times New Roman" w:hAnsi="Times New Roman"/>
                <w:highlight w:val="green"/>
              </w:rPr>
              <w:t>.</w:t>
            </w:r>
          </w:p>
          <w:p w14:paraId="2924BD52" w14:textId="77777777" w:rsidR="00CF0B9F" w:rsidRPr="0042055D" w:rsidRDefault="00CF0B9F" w:rsidP="00CF0B9F">
            <w:pPr>
              <w:jc w:val="both"/>
              <w:rPr>
                <w:rFonts w:ascii="Times New Roman" w:hAnsi="Times New Roman"/>
              </w:rPr>
            </w:pPr>
            <w:r w:rsidRPr="0042055D">
              <w:rPr>
                <w:rFonts w:ascii="Times New Roman" w:hAnsi="Times New Roman"/>
                <w:b/>
                <w:highlight w:val="green"/>
                <w:u w:val="single"/>
              </w:rPr>
              <w:t>Вариант 2</w:t>
            </w:r>
            <w:r w:rsidRPr="0042055D">
              <w:rPr>
                <w:rFonts w:ascii="Times New Roman" w:hAnsi="Times New Roman"/>
                <w:i/>
                <w:highlight w:val="green"/>
              </w:rPr>
              <w:t xml:space="preserve"> </w:t>
            </w:r>
            <w:r w:rsidRPr="0042055D">
              <w:rPr>
                <w:rFonts w:ascii="Times New Roman" w:hAnsi="Times New Roman"/>
                <w:i/>
                <w:sz w:val="24"/>
                <w:szCs w:val="24"/>
                <w:highlight w:val="green"/>
              </w:rPr>
              <w:t>7 години</w:t>
            </w:r>
            <w:r w:rsidRPr="0042055D">
              <w:rPr>
                <w:rFonts w:ascii="Times New Roman" w:hAnsi="Times New Roman"/>
                <w:i/>
                <w:highlight w:val="green"/>
              </w:rPr>
              <w:t xml:space="preserve"> </w:t>
            </w:r>
            <w:r w:rsidRPr="0042055D">
              <w:rPr>
                <w:rFonts w:ascii="Times New Roman" w:hAnsi="Times New Roman"/>
                <w:bCs/>
                <w:highlight w:val="green"/>
              </w:rPr>
              <w:t>като проектант с пълна проектантска правоспособност</w:t>
            </w:r>
            <w:r w:rsidRPr="0042055D">
              <w:rPr>
                <w:rFonts w:ascii="Times New Roman" w:hAnsi="Times New Roman"/>
                <w:highlight w:val="green"/>
              </w:rPr>
              <w:t>.</w:t>
            </w:r>
          </w:p>
          <w:p w14:paraId="428071F6" w14:textId="77777777" w:rsidR="00B343F0" w:rsidRDefault="00B343F0" w:rsidP="00734266">
            <w:pPr>
              <w:jc w:val="both"/>
              <w:rPr>
                <w:rFonts w:ascii="Times New Roman" w:hAnsi="Times New Roman" w:cs="Times New Roman"/>
                <w:highlight w:val="green"/>
              </w:rPr>
            </w:pPr>
          </w:p>
        </w:tc>
        <w:tc>
          <w:tcPr>
            <w:tcW w:w="4665" w:type="dxa"/>
          </w:tcPr>
          <w:p w14:paraId="12778418" w14:textId="77777777" w:rsidR="009F2455" w:rsidRDefault="009F2455" w:rsidP="009F2455">
            <w:pPr>
              <w:jc w:val="both"/>
              <w:rPr>
                <w:rFonts w:ascii="Times New Roman" w:hAnsi="Times New Roman" w:cs="Times New Roman"/>
                <w:b/>
                <w:lang w:val="en-US"/>
              </w:rPr>
            </w:pPr>
          </w:p>
          <w:p w14:paraId="124ADE95" w14:textId="77777777" w:rsidR="009F2455" w:rsidRDefault="009F2455" w:rsidP="009F2455">
            <w:pPr>
              <w:jc w:val="both"/>
              <w:rPr>
                <w:rFonts w:ascii="Times New Roman" w:hAnsi="Times New Roman" w:cs="Times New Roman"/>
                <w:b/>
                <w:lang w:val="en-US"/>
              </w:rPr>
            </w:pPr>
          </w:p>
          <w:p w14:paraId="431DC0ED" w14:textId="77777777" w:rsidR="000C7911" w:rsidRDefault="000C7911" w:rsidP="009F2455">
            <w:pPr>
              <w:jc w:val="both"/>
              <w:rPr>
                <w:rFonts w:ascii="Times New Roman" w:hAnsi="Times New Roman" w:cs="Times New Roman"/>
                <w:bCs/>
                <w:lang w:val="en-US"/>
              </w:rPr>
            </w:pPr>
          </w:p>
          <w:p w14:paraId="13D4648B" w14:textId="77777777" w:rsidR="000C7911" w:rsidRDefault="000C7911" w:rsidP="009F2455">
            <w:pPr>
              <w:jc w:val="both"/>
              <w:rPr>
                <w:rFonts w:ascii="Times New Roman" w:hAnsi="Times New Roman" w:cs="Times New Roman"/>
                <w:bCs/>
                <w:lang w:val="en-US"/>
              </w:rPr>
            </w:pPr>
          </w:p>
          <w:p w14:paraId="6B90962C" w14:textId="77777777" w:rsidR="000C7911" w:rsidRDefault="000C7911" w:rsidP="009F2455">
            <w:pPr>
              <w:jc w:val="both"/>
              <w:rPr>
                <w:rFonts w:ascii="Times New Roman" w:hAnsi="Times New Roman" w:cs="Times New Roman"/>
                <w:bCs/>
                <w:lang w:val="en-US"/>
              </w:rPr>
            </w:pPr>
          </w:p>
          <w:p w14:paraId="724BD7B4" w14:textId="77777777" w:rsidR="000C7911" w:rsidRDefault="000C7911" w:rsidP="009F2455">
            <w:pPr>
              <w:jc w:val="both"/>
              <w:rPr>
                <w:rFonts w:ascii="Times New Roman" w:hAnsi="Times New Roman" w:cs="Times New Roman"/>
                <w:bCs/>
                <w:lang w:val="en-US"/>
              </w:rPr>
            </w:pPr>
          </w:p>
          <w:p w14:paraId="08F595AC" w14:textId="77777777" w:rsidR="005E3F26" w:rsidRDefault="005E3F26" w:rsidP="009F2455">
            <w:pPr>
              <w:jc w:val="both"/>
              <w:rPr>
                <w:rFonts w:ascii="Times New Roman" w:hAnsi="Times New Roman" w:cs="Times New Roman"/>
                <w:bCs/>
                <w:lang w:val="en-US"/>
              </w:rPr>
            </w:pPr>
          </w:p>
          <w:p w14:paraId="30D7E255" w14:textId="77777777" w:rsidR="005E3F26" w:rsidRDefault="005E3F26" w:rsidP="009F2455">
            <w:pPr>
              <w:jc w:val="both"/>
              <w:rPr>
                <w:rFonts w:ascii="Times New Roman" w:hAnsi="Times New Roman" w:cs="Times New Roman"/>
                <w:bCs/>
                <w:lang w:val="en-US"/>
              </w:rPr>
            </w:pPr>
          </w:p>
          <w:p w14:paraId="196E5061" w14:textId="77777777" w:rsidR="005E3F26" w:rsidRDefault="005E3F26" w:rsidP="009F2455">
            <w:pPr>
              <w:jc w:val="both"/>
              <w:rPr>
                <w:rFonts w:ascii="Times New Roman" w:hAnsi="Times New Roman" w:cs="Times New Roman"/>
                <w:bCs/>
                <w:lang w:val="en-US"/>
              </w:rPr>
            </w:pPr>
          </w:p>
          <w:p w14:paraId="5712F337" w14:textId="6512B31D" w:rsidR="009F2455" w:rsidRDefault="00CF0B9F" w:rsidP="009F2455">
            <w:pPr>
              <w:jc w:val="both"/>
              <w:rPr>
                <w:rFonts w:ascii="Times New Roman" w:hAnsi="Times New Roman" w:cs="Times New Roman"/>
              </w:rPr>
            </w:pPr>
            <w:r w:rsidRPr="009F2455">
              <w:rPr>
                <w:rFonts w:ascii="Times New Roman" w:hAnsi="Times New Roman" w:cs="Times New Roman"/>
                <w:bCs/>
                <w:lang w:val="en-US"/>
              </w:rPr>
              <w:t>(8)</w:t>
            </w:r>
            <w:r w:rsidR="009F2455" w:rsidRPr="009F2455">
              <w:rPr>
                <w:rFonts w:ascii="Times New Roman" w:hAnsi="Times New Roman" w:cs="Times New Roman"/>
                <w:bCs/>
              </w:rPr>
              <w:t>т.1</w:t>
            </w:r>
            <w:r w:rsidR="009F2455">
              <w:rPr>
                <w:rFonts w:ascii="Times New Roman" w:hAnsi="Times New Roman" w:cs="Times New Roman"/>
                <w:b/>
              </w:rPr>
              <w:t xml:space="preserve"> </w:t>
            </w:r>
            <w:r w:rsidR="009F2455" w:rsidRPr="00DF1ACE">
              <w:rPr>
                <w:rFonts w:ascii="Times New Roman" w:hAnsi="Times New Roman" w:cs="Times New Roman"/>
              </w:rPr>
              <w:t xml:space="preserve">(изм. на 31.03.2013 г.) за председател на РК може да бъде избран член на КИИП </w:t>
            </w:r>
            <w:r w:rsidR="009F2455">
              <w:rPr>
                <w:rFonts w:ascii="Times New Roman" w:hAnsi="Times New Roman" w:cs="Times New Roman"/>
              </w:rPr>
              <w:t>като проектант с пълна проектантска правоспособност най-малко с 10 години проектантски стаж.</w:t>
            </w:r>
          </w:p>
          <w:p w14:paraId="0D1D4BBF" w14:textId="6DE7B689" w:rsidR="009F2455" w:rsidRDefault="009F2455" w:rsidP="009F2455">
            <w:pPr>
              <w:jc w:val="both"/>
              <w:rPr>
                <w:rFonts w:ascii="Times New Roman" w:hAnsi="Times New Roman" w:cs="Times New Roman"/>
              </w:rPr>
            </w:pPr>
            <w:r>
              <w:rPr>
                <w:rFonts w:ascii="Times New Roman" w:hAnsi="Times New Roman" w:cs="Times New Roman"/>
              </w:rPr>
              <w:t>т.1</w:t>
            </w:r>
            <w:r w:rsidRPr="00DF1ACE">
              <w:rPr>
                <w:rFonts w:ascii="Times New Roman" w:hAnsi="Times New Roman" w:cs="Times New Roman"/>
              </w:rPr>
              <w:t xml:space="preserve">(изм. на 31.03.2013 г.) за председател на РК може да бъде избран член на КИИП </w:t>
            </w:r>
            <w:r>
              <w:rPr>
                <w:rFonts w:ascii="Times New Roman" w:hAnsi="Times New Roman" w:cs="Times New Roman"/>
              </w:rPr>
              <w:t>като проектант с пълна проектантска правоспособност най-малко с 7 години проектантски стаж.</w:t>
            </w:r>
          </w:p>
          <w:p w14:paraId="54A0AFAD" w14:textId="0D09724E" w:rsidR="00B343F0" w:rsidRPr="009F2455" w:rsidRDefault="00B343F0" w:rsidP="00734266">
            <w:pPr>
              <w:jc w:val="both"/>
              <w:rPr>
                <w:rFonts w:ascii="Times New Roman" w:hAnsi="Times New Roman" w:cs="Times New Roman"/>
                <w:bCs/>
              </w:rPr>
            </w:pPr>
          </w:p>
        </w:tc>
      </w:tr>
      <w:tr w:rsidR="00947003" w14:paraId="2FDBBA98" w14:textId="77777777" w:rsidTr="007B0895">
        <w:tc>
          <w:tcPr>
            <w:tcW w:w="13994" w:type="dxa"/>
            <w:gridSpan w:val="3"/>
          </w:tcPr>
          <w:p w14:paraId="6ED30109" w14:textId="084EED9F" w:rsidR="00947003" w:rsidRPr="0042055D" w:rsidRDefault="00947003" w:rsidP="00947003">
            <w:pPr>
              <w:jc w:val="center"/>
              <w:rPr>
                <w:rFonts w:ascii="Times New Roman" w:hAnsi="Times New Roman" w:cs="Times New Roman"/>
                <w:b/>
                <w:sz w:val="32"/>
                <w:szCs w:val="32"/>
              </w:rPr>
            </w:pPr>
            <w:r w:rsidRPr="00F03A69">
              <w:rPr>
                <w:rFonts w:ascii="Times New Roman" w:hAnsi="Times New Roman" w:cs="Times New Roman"/>
                <w:b/>
                <w:bCs/>
                <w:sz w:val="32"/>
                <w:szCs w:val="32"/>
                <w:highlight w:val="cyan"/>
              </w:rPr>
              <w:lastRenderedPageBreak/>
              <w:t>Чл.5.2</w:t>
            </w:r>
            <w:r w:rsidRPr="00F03A69">
              <w:rPr>
                <w:rFonts w:ascii="Times New Roman" w:hAnsi="Times New Roman" w:cs="Times New Roman"/>
                <w:b/>
                <w:bCs/>
                <w:sz w:val="32"/>
                <w:szCs w:val="32"/>
                <w:highlight w:val="cyan"/>
                <w:lang w:val="en-US"/>
              </w:rPr>
              <w:t>(12)</w:t>
            </w:r>
          </w:p>
        </w:tc>
      </w:tr>
      <w:tr w:rsidR="0042055D" w14:paraId="48500348" w14:textId="77777777" w:rsidTr="007E08E6">
        <w:tc>
          <w:tcPr>
            <w:tcW w:w="4664" w:type="dxa"/>
          </w:tcPr>
          <w:p w14:paraId="1096FB9A" w14:textId="06085C65" w:rsidR="0042055D" w:rsidRPr="00CC6818" w:rsidRDefault="0042055D" w:rsidP="00734266">
            <w:pPr>
              <w:jc w:val="both"/>
              <w:rPr>
                <w:rFonts w:ascii="Times New Roman" w:hAnsi="Times New Roman" w:cs="Times New Roman"/>
                <w:b/>
              </w:rPr>
            </w:pPr>
          </w:p>
        </w:tc>
        <w:tc>
          <w:tcPr>
            <w:tcW w:w="4665" w:type="dxa"/>
          </w:tcPr>
          <w:p w14:paraId="0B3F0E54" w14:textId="09CD4F95" w:rsidR="0042055D" w:rsidRPr="003067C6" w:rsidRDefault="0042055D" w:rsidP="00734266">
            <w:pPr>
              <w:jc w:val="both"/>
              <w:rPr>
                <w:rFonts w:ascii="Times New Roman" w:hAnsi="Times New Roman" w:cs="Times New Roman"/>
                <w:b/>
                <w:i/>
                <w:iCs/>
              </w:rPr>
            </w:pPr>
            <w:r w:rsidRPr="003067C6">
              <w:rPr>
                <w:rFonts w:ascii="Times New Roman" w:hAnsi="Times New Roman" w:cs="Times New Roman"/>
                <w:i/>
                <w:iCs/>
              </w:rPr>
              <w:t xml:space="preserve">МОТИВИ:Добре е да се регламентират сроковете за предоставяне на тази първична информация от Регионалните колегии към Централния офис.   </w:t>
            </w:r>
          </w:p>
        </w:tc>
        <w:tc>
          <w:tcPr>
            <w:tcW w:w="4665" w:type="dxa"/>
          </w:tcPr>
          <w:p w14:paraId="17A8F873" w14:textId="17F79836" w:rsidR="0042055D" w:rsidRPr="00CC6818" w:rsidRDefault="0042055D" w:rsidP="00734266">
            <w:pPr>
              <w:jc w:val="both"/>
              <w:rPr>
                <w:rFonts w:ascii="Times New Roman" w:hAnsi="Times New Roman" w:cs="Times New Roman"/>
                <w:b/>
              </w:rPr>
            </w:pPr>
          </w:p>
        </w:tc>
      </w:tr>
      <w:tr w:rsidR="00CF0B9F" w14:paraId="79FF07CF" w14:textId="77777777" w:rsidTr="00734266">
        <w:tc>
          <w:tcPr>
            <w:tcW w:w="4664" w:type="dxa"/>
          </w:tcPr>
          <w:p w14:paraId="1DE8CB36" w14:textId="447112BD" w:rsidR="00CF0B9F" w:rsidRPr="00CC6818" w:rsidRDefault="00947003" w:rsidP="00947003">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06C88E25" w14:textId="4C63E7A1" w:rsidR="00CF0B9F" w:rsidRDefault="00947003" w:rsidP="00947003">
            <w:pPr>
              <w:jc w:val="center"/>
              <w:rPr>
                <w:rFonts w:ascii="Times New Roman" w:hAnsi="Times New Roman" w:cs="Times New Roman"/>
                <w:highlight w:val="green"/>
              </w:rPr>
            </w:pPr>
            <w:r>
              <w:rPr>
                <w:b/>
                <w:bCs/>
                <w:sz w:val="24"/>
                <w:szCs w:val="24"/>
              </w:rPr>
              <w:t>ПРЕДЛОЖЕНИЕ</w:t>
            </w:r>
          </w:p>
        </w:tc>
        <w:tc>
          <w:tcPr>
            <w:tcW w:w="4665" w:type="dxa"/>
          </w:tcPr>
          <w:p w14:paraId="5701C568" w14:textId="1F588C09" w:rsidR="00CF0B9F" w:rsidRPr="00CC6818" w:rsidRDefault="00947003" w:rsidP="00947003">
            <w:pPr>
              <w:jc w:val="center"/>
              <w:rPr>
                <w:rFonts w:ascii="Times New Roman" w:hAnsi="Times New Roman" w:cs="Times New Roman"/>
                <w:b/>
              </w:rPr>
            </w:pPr>
            <w:r>
              <w:rPr>
                <w:b/>
                <w:bCs/>
                <w:sz w:val="24"/>
                <w:szCs w:val="24"/>
              </w:rPr>
              <w:t>НОВ ТЕКСТ</w:t>
            </w:r>
          </w:p>
        </w:tc>
      </w:tr>
      <w:tr w:rsidR="00CF0B9F" w14:paraId="770160B5" w14:textId="77777777" w:rsidTr="00734266">
        <w:tc>
          <w:tcPr>
            <w:tcW w:w="4664" w:type="dxa"/>
          </w:tcPr>
          <w:p w14:paraId="1DEA4055" w14:textId="77777777" w:rsidR="00947003" w:rsidRDefault="00947003" w:rsidP="00947003">
            <w:pPr>
              <w:jc w:val="both"/>
              <w:rPr>
                <w:rFonts w:ascii="Times New Roman" w:hAnsi="Times New Roman" w:cs="Times New Roman"/>
              </w:rPr>
            </w:pPr>
            <w:r w:rsidRPr="00DF1ACE">
              <w:rPr>
                <w:rFonts w:ascii="Times New Roman" w:hAnsi="Times New Roman" w:cs="Times New Roman"/>
              </w:rPr>
              <w:t xml:space="preserve">(12) Председателят на регионалната колегия: </w:t>
            </w:r>
          </w:p>
          <w:p w14:paraId="3EB2C70F" w14:textId="77777777" w:rsidR="00947003" w:rsidRDefault="00947003" w:rsidP="00947003">
            <w:pPr>
              <w:jc w:val="both"/>
              <w:rPr>
                <w:rFonts w:ascii="Times New Roman" w:hAnsi="Times New Roman" w:cs="Times New Roman"/>
              </w:rPr>
            </w:pPr>
            <w:r w:rsidRPr="00DF1ACE">
              <w:rPr>
                <w:rFonts w:ascii="Times New Roman" w:hAnsi="Times New Roman" w:cs="Times New Roman"/>
              </w:rPr>
              <w:t xml:space="preserve">1. организира и ръководи работата на колегията; </w:t>
            </w:r>
          </w:p>
          <w:p w14:paraId="6B8B5D8B" w14:textId="77777777" w:rsidR="00947003" w:rsidRDefault="00947003" w:rsidP="00947003">
            <w:pPr>
              <w:jc w:val="both"/>
              <w:rPr>
                <w:rFonts w:ascii="Times New Roman" w:hAnsi="Times New Roman" w:cs="Times New Roman"/>
              </w:rPr>
            </w:pPr>
            <w:r w:rsidRPr="00DF1ACE">
              <w:rPr>
                <w:rFonts w:ascii="Times New Roman" w:hAnsi="Times New Roman" w:cs="Times New Roman"/>
              </w:rPr>
              <w:t xml:space="preserve">2. по пълномощие на председателя на УС на КИИП сключва договори с трети лица и представлява РК на КИИП; </w:t>
            </w:r>
          </w:p>
          <w:p w14:paraId="5C908831" w14:textId="77777777" w:rsidR="00947003" w:rsidRDefault="00947003" w:rsidP="00947003">
            <w:pPr>
              <w:jc w:val="both"/>
              <w:rPr>
                <w:rFonts w:ascii="Times New Roman" w:hAnsi="Times New Roman" w:cs="Times New Roman"/>
              </w:rPr>
            </w:pPr>
            <w:r w:rsidRPr="00DF1ACE">
              <w:rPr>
                <w:rFonts w:ascii="Times New Roman" w:hAnsi="Times New Roman" w:cs="Times New Roman"/>
              </w:rPr>
              <w:t xml:space="preserve">3. (изм. на 31.03.2013 г.) командирова в страната служители и сътрудници във връзка с дейността на КИИП, както и членове на РК; </w:t>
            </w:r>
          </w:p>
          <w:p w14:paraId="2FC5B2D1" w14:textId="77777777" w:rsidR="00947003" w:rsidRDefault="00947003" w:rsidP="00947003">
            <w:pPr>
              <w:jc w:val="both"/>
              <w:rPr>
                <w:rFonts w:ascii="Times New Roman" w:hAnsi="Times New Roman" w:cs="Times New Roman"/>
              </w:rPr>
            </w:pPr>
            <w:r w:rsidRPr="00DF1ACE">
              <w:rPr>
                <w:rFonts w:ascii="Times New Roman" w:hAnsi="Times New Roman" w:cs="Times New Roman"/>
              </w:rPr>
              <w:t xml:space="preserve">4. (изм. на 31.03.2013 г.) изпълнява други функции, които са му възложени от ОС на РК и решава други въпроси, пълномощия по които са му предоставени от УС или от председателя на УС на КИИП. </w:t>
            </w:r>
          </w:p>
          <w:p w14:paraId="47DB9905" w14:textId="77777777" w:rsidR="00CF0B9F" w:rsidRPr="00CC6818" w:rsidRDefault="00CF0B9F" w:rsidP="00E373DC">
            <w:pPr>
              <w:jc w:val="both"/>
              <w:rPr>
                <w:rFonts w:ascii="Times New Roman" w:hAnsi="Times New Roman" w:cs="Times New Roman"/>
                <w:b/>
              </w:rPr>
            </w:pPr>
          </w:p>
        </w:tc>
        <w:tc>
          <w:tcPr>
            <w:tcW w:w="4665" w:type="dxa"/>
          </w:tcPr>
          <w:p w14:paraId="59E6B9F9" w14:textId="77777777" w:rsidR="002E7EB1" w:rsidRDefault="002E7EB1" w:rsidP="00947003">
            <w:pPr>
              <w:tabs>
                <w:tab w:val="left" w:pos="1080"/>
              </w:tabs>
              <w:jc w:val="both"/>
              <w:rPr>
                <w:rFonts w:ascii="Times New Roman" w:hAnsi="Times New Roman"/>
                <w:color w:val="FF0000"/>
              </w:rPr>
            </w:pPr>
          </w:p>
          <w:p w14:paraId="66012D79" w14:textId="77777777" w:rsidR="002E7EB1" w:rsidRDefault="002E7EB1" w:rsidP="00947003">
            <w:pPr>
              <w:tabs>
                <w:tab w:val="left" w:pos="1080"/>
              </w:tabs>
              <w:jc w:val="both"/>
              <w:rPr>
                <w:rFonts w:ascii="Times New Roman" w:hAnsi="Times New Roman"/>
                <w:color w:val="FF0000"/>
              </w:rPr>
            </w:pPr>
          </w:p>
          <w:p w14:paraId="194F2B34" w14:textId="77777777" w:rsidR="002E7EB1" w:rsidRDefault="002E7EB1" w:rsidP="00947003">
            <w:pPr>
              <w:tabs>
                <w:tab w:val="left" w:pos="1080"/>
              </w:tabs>
              <w:jc w:val="both"/>
              <w:rPr>
                <w:rFonts w:ascii="Times New Roman" w:hAnsi="Times New Roman"/>
                <w:color w:val="FF0000"/>
              </w:rPr>
            </w:pPr>
          </w:p>
          <w:p w14:paraId="64958065" w14:textId="77777777" w:rsidR="002E7EB1" w:rsidRDefault="002E7EB1" w:rsidP="00947003">
            <w:pPr>
              <w:tabs>
                <w:tab w:val="left" w:pos="1080"/>
              </w:tabs>
              <w:jc w:val="both"/>
              <w:rPr>
                <w:rFonts w:ascii="Times New Roman" w:hAnsi="Times New Roman"/>
                <w:color w:val="FF0000"/>
              </w:rPr>
            </w:pPr>
          </w:p>
          <w:p w14:paraId="7692082F" w14:textId="77777777" w:rsidR="002E7EB1" w:rsidRDefault="002E7EB1" w:rsidP="00947003">
            <w:pPr>
              <w:tabs>
                <w:tab w:val="left" w:pos="1080"/>
              </w:tabs>
              <w:jc w:val="both"/>
              <w:rPr>
                <w:rFonts w:ascii="Times New Roman" w:hAnsi="Times New Roman"/>
                <w:color w:val="FF0000"/>
              </w:rPr>
            </w:pPr>
          </w:p>
          <w:p w14:paraId="4B6C5E4C" w14:textId="77777777" w:rsidR="002E7EB1" w:rsidRDefault="002E7EB1" w:rsidP="00947003">
            <w:pPr>
              <w:tabs>
                <w:tab w:val="left" w:pos="1080"/>
              </w:tabs>
              <w:jc w:val="both"/>
              <w:rPr>
                <w:rFonts w:ascii="Times New Roman" w:hAnsi="Times New Roman"/>
                <w:color w:val="FF0000"/>
              </w:rPr>
            </w:pPr>
          </w:p>
          <w:p w14:paraId="66033521" w14:textId="77777777" w:rsidR="002E7EB1" w:rsidRDefault="002E7EB1" w:rsidP="00947003">
            <w:pPr>
              <w:tabs>
                <w:tab w:val="left" w:pos="1080"/>
              </w:tabs>
              <w:jc w:val="both"/>
              <w:rPr>
                <w:rFonts w:ascii="Times New Roman" w:hAnsi="Times New Roman"/>
                <w:color w:val="FF0000"/>
              </w:rPr>
            </w:pPr>
          </w:p>
          <w:p w14:paraId="1B479AB1" w14:textId="77777777" w:rsidR="002E7EB1" w:rsidRDefault="002E7EB1" w:rsidP="00947003">
            <w:pPr>
              <w:tabs>
                <w:tab w:val="left" w:pos="1080"/>
              </w:tabs>
              <w:jc w:val="both"/>
              <w:rPr>
                <w:rFonts w:ascii="Times New Roman" w:hAnsi="Times New Roman"/>
                <w:color w:val="FF0000"/>
              </w:rPr>
            </w:pPr>
          </w:p>
          <w:p w14:paraId="7B84C389" w14:textId="77777777" w:rsidR="002E7EB1" w:rsidRDefault="002E7EB1" w:rsidP="00947003">
            <w:pPr>
              <w:tabs>
                <w:tab w:val="left" w:pos="1080"/>
              </w:tabs>
              <w:jc w:val="both"/>
              <w:rPr>
                <w:rFonts w:ascii="Times New Roman" w:hAnsi="Times New Roman"/>
                <w:color w:val="FF0000"/>
              </w:rPr>
            </w:pPr>
          </w:p>
          <w:p w14:paraId="6BF4AFC2" w14:textId="77777777" w:rsidR="002E7EB1" w:rsidRDefault="002E7EB1" w:rsidP="00947003">
            <w:pPr>
              <w:tabs>
                <w:tab w:val="left" w:pos="1080"/>
              </w:tabs>
              <w:jc w:val="both"/>
              <w:rPr>
                <w:rFonts w:ascii="Times New Roman" w:hAnsi="Times New Roman"/>
                <w:color w:val="FF0000"/>
              </w:rPr>
            </w:pPr>
          </w:p>
          <w:p w14:paraId="2D8C22A7" w14:textId="77777777" w:rsidR="002E7EB1" w:rsidRDefault="002E7EB1" w:rsidP="00947003">
            <w:pPr>
              <w:tabs>
                <w:tab w:val="left" w:pos="1080"/>
              </w:tabs>
              <w:jc w:val="both"/>
              <w:rPr>
                <w:rFonts w:ascii="Times New Roman" w:hAnsi="Times New Roman"/>
                <w:color w:val="FF0000"/>
              </w:rPr>
            </w:pPr>
          </w:p>
          <w:p w14:paraId="29E225D4" w14:textId="77777777" w:rsidR="002E7EB1" w:rsidRDefault="002E7EB1" w:rsidP="00947003">
            <w:pPr>
              <w:tabs>
                <w:tab w:val="left" w:pos="1080"/>
              </w:tabs>
              <w:jc w:val="both"/>
              <w:rPr>
                <w:rFonts w:ascii="Times New Roman" w:hAnsi="Times New Roman"/>
                <w:color w:val="FF0000"/>
              </w:rPr>
            </w:pPr>
          </w:p>
          <w:p w14:paraId="08D482FB" w14:textId="77777777" w:rsidR="002E7EB1" w:rsidRDefault="002E7EB1" w:rsidP="00947003">
            <w:pPr>
              <w:tabs>
                <w:tab w:val="left" w:pos="1080"/>
              </w:tabs>
              <w:jc w:val="both"/>
              <w:rPr>
                <w:rFonts w:ascii="Times New Roman" w:hAnsi="Times New Roman"/>
                <w:color w:val="FF0000"/>
              </w:rPr>
            </w:pPr>
          </w:p>
          <w:p w14:paraId="7586D73C" w14:textId="63D1F5ED" w:rsidR="00947003" w:rsidRPr="0042055D" w:rsidRDefault="00947003" w:rsidP="00947003">
            <w:pPr>
              <w:tabs>
                <w:tab w:val="left" w:pos="1080"/>
              </w:tabs>
              <w:jc w:val="both"/>
              <w:rPr>
                <w:rFonts w:ascii="Times New Roman" w:hAnsi="Times New Roman"/>
                <w:highlight w:val="green"/>
              </w:rPr>
            </w:pPr>
            <w:r w:rsidRPr="0042055D">
              <w:rPr>
                <w:rFonts w:ascii="Times New Roman" w:hAnsi="Times New Roman"/>
                <w:highlight w:val="green"/>
              </w:rPr>
              <w:t>5. (нова) До 31 януари изпраща в Централния офис следната информация за членския състав на регионалната колегия:</w:t>
            </w:r>
          </w:p>
          <w:p w14:paraId="50FC2297" w14:textId="77777777" w:rsidR="00947003" w:rsidRPr="0042055D" w:rsidRDefault="00947003" w:rsidP="00947003">
            <w:pPr>
              <w:tabs>
                <w:tab w:val="left" w:pos="1080"/>
              </w:tabs>
              <w:jc w:val="both"/>
              <w:rPr>
                <w:rFonts w:ascii="Times New Roman" w:hAnsi="Times New Roman"/>
                <w:highlight w:val="green"/>
              </w:rPr>
            </w:pPr>
            <w:r w:rsidRPr="0042055D">
              <w:rPr>
                <w:rFonts w:ascii="Times New Roman" w:hAnsi="Times New Roman"/>
                <w:highlight w:val="green"/>
              </w:rPr>
              <w:lastRenderedPageBreak/>
              <w:t xml:space="preserve">    5.1. Брой на редовно отчетените членове към 01.01 на текущата година.</w:t>
            </w:r>
          </w:p>
          <w:p w14:paraId="73C7D631" w14:textId="77777777" w:rsidR="00947003" w:rsidRPr="0042055D" w:rsidRDefault="00947003" w:rsidP="00947003">
            <w:pPr>
              <w:tabs>
                <w:tab w:val="left" w:pos="1080"/>
              </w:tabs>
              <w:jc w:val="both"/>
              <w:rPr>
                <w:rFonts w:ascii="Times New Roman" w:hAnsi="Times New Roman"/>
                <w:highlight w:val="green"/>
              </w:rPr>
            </w:pPr>
            <w:r w:rsidRPr="0042055D">
              <w:rPr>
                <w:rFonts w:ascii="Times New Roman" w:hAnsi="Times New Roman"/>
                <w:highlight w:val="green"/>
              </w:rPr>
              <w:t xml:space="preserve">    5.2. Брой на неотчетените/отпадналите членове към 01.01. на текущата година</w:t>
            </w:r>
          </w:p>
          <w:p w14:paraId="4E8A225E" w14:textId="5470FFC0" w:rsidR="00CF0B9F" w:rsidRDefault="00947003" w:rsidP="00947003">
            <w:pPr>
              <w:jc w:val="both"/>
              <w:rPr>
                <w:rFonts w:ascii="Times New Roman" w:hAnsi="Times New Roman" w:cs="Times New Roman"/>
                <w:highlight w:val="green"/>
              </w:rPr>
            </w:pPr>
            <w:r w:rsidRPr="0042055D">
              <w:rPr>
                <w:rFonts w:ascii="Times New Roman" w:hAnsi="Times New Roman"/>
                <w:highlight w:val="green"/>
              </w:rPr>
              <w:t xml:space="preserve">    5.2. Брой на новоприетите редовни членове</w:t>
            </w:r>
          </w:p>
        </w:tc>
        <w:tc>
          <w:tcPr>
            <w:tcW w:w="4665" w:type="dxa"/>
          </w:tcPr>
          <w:p w14:paraId="6FB91461" w14:textId="77777777" w:rsidR="002E7EB1" w:rsidRDefault="002E7EB1" w:rsidP="002E7EB1">
            <w:pPr>
              <w:tabs>
                <w:tab w:val="left" w:pos="1080"/>
              </w:tabs>
              <w:jc w:val="both"/>
              <w:rPr>
                <w:rFonts w:ascii="Times New Roman" w:hAnsi="Times New Roman"/>
              </w:rPr>
            </w:pPr>
          </w:p>
          <w:p w14:paraId="51B76350" w14:textId="77777777" w:rsidR="002E7EB1" w:rsidRDefault="002E7EB1" w:rsidP="002E7EB1">
            <w:pPr>
              <w:tabs>
                <w:tab w:val="left" w:pos="1080"/>
              </w:tabs>
              <w:jc w:val="both"/>
              <w:rPr>
                <w:rFonts w:ascii="Times New Roman" w:hAnsi="Times New Roman"/>
              </w:rPr>
            </w:pPr>
          </w:p>
          <w:p w14:paraId="0E297BCA" w14:textId="77777777" w:rsidR="002E7EB1" w:rsidRDefault="002E7EB1" w:rsidP="002E7EB1">
            <w:pPr>
              <w:tabs>
                <w:tab w:val="left" w:pos="1080"/>
              </w:tabs>
              <w:jc w:val="both"/>
              <w:rPr>
                <w:rFonts w:ascii="Times New Roman" w:hAnsi="Times New Roman"/>
              </w:rPr>
            </w:pPr>
          </w:p>
          <w:p w14:paraId="6002BD2F" w14:textId="77777777" w:rsidR="002E7EB1" w:rsidRDefault="002E7EB1" w:rsidP="002E7EB1">
            <w:pPr>
              <w:tabs>
                <w:tab w:val="left" w:pos="1080"/>
              </w:tabs>
              <w:jc w:val="both"/>
              <w:rPr>
                <w:rFonts w:ascii="Times New Roman" w:hAnsi="Times New Roman"/>
              </w:rPr>
            </w:pPr>
          </w:p>
          <w:p w14:paraId="53131799" w14:textId="77777777" w:rsidR="002E7EB1" w:rsidRDefault="002E7EB1" w:rsidP="002E7EB1">
            <w:pPr>
              <w:tabs>
                <w:tab w:val="left" w:pos="1080"/>
              </w:tabs>
              <w:jc w:val="both"/>
              <w:rPr>
                <w:rFonts w:ascii="Times New Roman" w:hAnsi="Times New Roman"/>
              </w:rPr>
            </w:pPr>
          </w:p>
          <w:p w14:paraId="41B839BE" w14:textId="77777777" w:rsidR="002E7EB1" w:rsidRDefault="002E7EB1" w:rsidP="002E7EB1">
            <w:pPr>
              <w:tabs>
                <w:tab w:val="left" w:pos="1080"/>
              </w:tabs>
              <w:jc w:val="both"/>
              <w:rPr>
                <w:rFonts w:ascii="Times New Roman" w:hAnsi="Times New Roman"/>
              </w:rPr>
            </w:pPr>
          </w:p>
          <w:p w14:paraId="3E361989" w14:textId="77777777" w:rsidR="002E7EB1" w:rsidRDefault="002E7EB1" w:rsidP="002E7EB1">
            <w:pPr>
              <w:tabs>
                <w:tab w:val="left" w:pos="1080"/>
              </w:tabs>
              <w:jc w:val="both"/>
              <w:rPr>
                <w:rFonts w:ascii="Times New Roman" w:hAnsi="Times New Roman"/>
              </w:rPr>
            </w:pPr>
          </w:p>
          <w:p w14:paraId="597C7D25" w14:textId="77777777" w:rsidR="002E7EB1" w:rsidRDefault="002E7EB1" w:rsidP="002E7EB1">
            <w:pPr>
              <w:tabs>
                <w:tab w:val="left" w:pos="1080"/>
              </w:tabs>
              <w:jc w:val="both"/>
              <w:rPr>
                <w:rFonts w:ascii="Times New Roman" w:hAnsi="Times New Roman"/>
              </w:rPr>
            </w:pPr>
          </w:p>
          <w:p w14:paraId="1D606893" w14:textId="77777777" w:rsidR="002E7EB1" w:rsidRDefault="002E7EB1" w:rsidP="002E7EB1">
            <w:pPr>
              <w:tabs>
                <w:tab w:val="left" w:pos="1080"/>
              </w:tabs>
              <w:jc w:val="both"/>
              <w:rPr>
                <w:rFonts w:ascii="Times New Roman" w:hAnsi="Times New Roman"/>
              </w:rPr>
            </w:pPr>
          </w:p>
          <w:p w14:paraId="780673B0" w14:textId="77777777" w:rsidR="002E7EB1" w:rsidRDefault="002E7EB1" w:rsidP="002E7EB1">
            <w:pPr>
              <w:tabs>
                <w:tab w:val="left" w:pos="1080"/>
              </w:tabs>
              <w:jc w:val="both"/>
              <w:rPr>
                <w:rFonts w:ascii="Times New Roman" w:hAnsi="Times New Roman"/>
              </w:rPr>
            </w:pPr>
          </w:p>
          <w:p w14:paraId="19DA2CF8" w14:textId="77777777" w:rsidR="002E7EB1" w:rsidRDefault="002E7EB1" w:rsidP="002E7EB1">
            <w:pPr>
              <w:tabs>
                <w:tab w:val="left" w:pos="1080"/>
              </w:tabs>
              <w:jc w:val="both"/>
              <w:rPr>
                <w:rFonts w:ascii="Times New Roman" w:hAnsi="Times New Roman"/>
              </w:rPr>
            </w:pPr>
          </w:p>
          <w:p w14:paraId="168B9F91" w14:textId="77777777" w:rsidR="002E7EB1" w:rsidRDefault="002E7EB1" w:rsidP="002E7EB1">
            <w:pPr>
              <w:tabs>
                <w:tab w:val="left" w:pos="1080"/>
              </w:tabs>
              <w:jc w:val="both"/>
              <w:rPr>
                <w:rFonts w:ascii="Times New Roman" w:hAnsi="Times New Roman"/>
              </w:rPr>
            </w:pPr>
          </w:p>
          <w:p w14:paraId="7D304839" w14:textId="77777777" w:rsidR="002E7EB1" w:rsidRDefault="002E7EB1" w:rsidP="002E7EB1">
            <w:pPr>
              <w:tabs>
                <w:tab w:val="left" w:pos="1080"/>
              </w:tabs>
              <w:jc w:val="both"/>
              <w:rPr>
                <w:rFonts w:ascii="Times New Roman" w:hAnsi="Times New Roman"/>
              </w:rPr>
            </w:pPr>
          </w:p>
          <w:p w14:paraId="6A6057FA" w14:textId="0575399F" w:rsidR="002E7EB1" w:rsidRPr="002E7EB1" w:rsidRDefault="002E7EB1" w:rsidP="002E7EB1">
            <w:pPr>
              <w:tabs>
                <w:tab w:val="left" w:pos="1080"/>
              </w:tabs>
              <w:jc w:val="both"/>
              <w:rPr>
                <w:rFonts w:ascii="Times New Roman" w:hAnsi="Times New Roman"/>
              </w:rPr>
            </w:pPr>
            <w:r w:rsidRPr="002E7EB1">
              <w:rPr>
                <w:rFonts w:ascii="Times New Roman" w:hAnsi="Times New Roman"/>
              </w:rPr>
              <w:t>5. (нова) До 31 януари изпраща в Централния офис следната информация за членския състав на регионалната колегия:</w:t>
            </w:r>
          </w:p>
          <w:p w14:paraId="0D1BEF42" w14:textId="77777777" w:rsidR="002E7EB1" w:rsidRPr="002E7EB1" w:rsidRDefault="002E7EB1" w:rsidP="002E7EB1">
            <w:pPr>
              <w:tabs>
                <w:tab w:val="left" w:pos="1080"/>
              </w:tabs>
              <w:jc w:val="both"/>
              <w:rPr>
                <w:rFonts w:ascii="Times New Roman" w:hAnsi="Times New Roman"/>
              </w:rPr>
            </w:pPr>
            <w:r w:rsidRPr="002E7EB1">
              <w:rPr>
                <w:rFonts w:ascii="Times New Roman" w:hAnsi="Times New Roman"/>
              </w:rPr>
              <w:lastRenderedPageBreak/>
              <w:t xml:space="preserve">    5.1. Брой на редовно отчетените членове към 01.01 на текущата година.</w:t>
            </w:r>
          </w:p>
          <w:p w14:paraId="03B67DDD" w14:textId="77777777" w:rsidR="002E7EB1" w:rsidRPr="002E7EB1" w:rsidRDefault="002E7EB1" w:rsidP="002E7EB1">
            <w:pPr>
              <w:tabs>
                <w:tab w:val="left" w:pos="1080"/>
              </w:tabs>
              <w:jc w:val="both"/>
              <w:rPr>
                <w:rFonts w:ascii="Times New Roman" w:hAnsi="Times New Roman"/>
              </w:rPr>
            </w:pPr>
            <w:r w:rsidRPr="002E7EB1">
              <w:rPr>
                <w:rFonts w:ascii="Times New Roman" w:hAnsi="Times New Roman"/>
              </w:rPr>
              <w:t xml:space="preserve">    5.2. Брой на неотчетените/отпадналите членове към 01.01. на текущата година</w:t>
            </w:r>
          </w:p>
          <w:p w14:paraId="245549EA" w14:textId="0B073452" w:rsidR="00CF0B9F" w:rsidRPr="00CC6818" w:rsidRDefault="002E7EB1" w:rsidP="002E7EB1">
            <w:pPr>
              <w:jc w:val="both"/>
              <w:rPr>
                <w:rFonts w:ascii="Times New Roman" w:hAnsi="Times New Roman" w:cs="Times New Roman"/>
                <w:b/>
              </w:rPr>
            </w:pPr>
            <w:r w:rsidRPr="002E7EB1">
              <w:rPr>
                <w:rFonts w:ascii="Times New Roman" w:hAnsi="Times New Roman"/>
              </w:rPr>
              <w:t xml:space="preserve">    5.2. Брой на новоприетите редовни членове</w:t>
            </w:r>
          </w:p>
        </w:tc>
      </w:tr>
      <w:tr w:rsidR="0042055D" w14:paraId="325AF9FD" w14:textId="77777777" w:rsidTr="007E08E6">
        <w:tc>
          <w:tcPr>
            <w:tcW w:w="13994" w:type="dxa"/>
            <w:gridSpan w:val="3"/>
          </w:tcPr>
          <w:p w14:paraId="0B490C5C" w14:textId="77777777" w:rsidR="005E3F26" w:rsidRDefault="005E3F26" w:rsidP="0042055D">
            <w:pPr>
              <w:jc w:val="center"/>
              <w:rPr>
                <w:rFonts w:ascii="Times New Roman" w:hAnsi="Times New Roman" w:cs="Times New Roman"/>
                <w:b/>
              </w:rPr>
            </w:pPr>
          </w:p>
          <w:p w14:paraId="1ACC75AF" w14:textId="30CB88BA" w:rsidR="0042055D" w:rsidRDefault="0042055D" w:rsidP="0042055D">
            <w:pPr>
              <w:jc w:val="center"/>
              <w:rPr>
                <w:rFonts w:ascii="Times New Roman" w:hAnsi="Times New Roman" w:cs="Times New Roman"/>
                <w:b/>
              </w:rPr>
            </w:pPr>
            <w:r w:rsidRPr="00CC6818">
              <w:rPr>
                <w:rFonts w:ascii="Times New Roman" w:hAnsi="Times New Roman" w:cs="Times New Roman"/>
                <w:b/>
              </w:rPr>
              <w:t>ПРОФЕСИОНАЛНИ СЕКЦИИ</w:t>
            </w:r>
          </w:p>
          <w:p w14:paraId="62A6C185" w14:textId="380E61D8" w:rsidR="005E3F26" w:rsidRPr="00CC6818" w:rsidRDefault="005E3F26" w:rsidP="0042055D">
            <w:pPr>
              <w:jc w:val="center"/>
              <w:rPr>
                <w:rFonts w:ascii="Times New Roman" w:hAnsi="Times New Roman" w:cs="Times New Roman"/>
                <w:b/>
              </w:rPr>
            </w:pPr>
          </w:p>
        </w:tc>
      </w:tr>
      <w:tr w:rsidR="00F85398" w14:paraId="7A665D15" w14:textId="77777777" w:rsidTr="007B0895">
        <w:tc>
          <w:tcPr>
            <w:tcW w:w="13994" w:type="dxa"/>
            <w:gridSpan w:val="3"/>
          </w:tcPr>
          <w:p w14:paraId="29D20DC1" w14:textId="299517C0" w:rsidR="00F85398" w:rsidRPr="00F85398" w:rsidRDefault="00F85398" w:rsidP="00F85398">
            <w:pPr>
              <w:jc w:val="center"/>
              <w:rPr>
                <w:rFonts w:ascii="Times New Roman" w:hAnsi="Times New Roman" w:cs="Times New Roman"/>
                <w:b/>
                <w:bCs/>
                <w:sz w:val="32"/>
                <w:szCs w:val="32"/>
              </w:rPr>
            </w:pPr>
            <w:r w:rsidRPr="00F03A69">
              <w:rPr>
                <w:rFonts w:ascii="Times New Roman" w:hAnsi="Times New Roman" w:cs="Times New Roman"/>
                <w:b/>
                <w:bCs/>
                <w:sz w:val="32"/>
                <w:szCs w:val="32"/>
                <w:highlight w:val="cyan"/>
              </w:rPr>
              <w:t>Чл.5.3</w:t>
            </w:r>
            <w:r w:rsidRPr="00F03A69">
              <w:rPr>
                <w:rFonts w:ascii="Times New Roman" w:hAnsi="Times New Roman" w:cs="Times New Roman"/>
                <w:b/>
                <w:bCs/>
                <w:sz w:val="32"/>
                <w:szCs w:val="32"/>
                <w:highlight w:val="cyan"/>
                <w:lang w:val="en-US"/>
              </w:rPr>
              <w:t>(4)</w:t>
            </w:r>
          </w:p>
        </w:tc>
      </w:tr>
      <w:tr w:rsidR="0042055D" w14:paraId="3864AA6E" w14:textId="77777777" w:rsidTr="007E08E6">
        <w:tc>
          <w:tcPr>
            <w:tcW w:w="4664" w:type="dxa"/>
          </w:tcPr>
          <w:p w14:paraId="6FE17B11" w14:textId="28CBA69C" w:rsidR="0042055D" w:rsidRPr="00F85398" w:rsidRDefault="0042055D" w:rsidP="00734266">
            <w:pPr>
              <w:jc w:val="both"/>
              <w:rPr>
                <w:color w:val="7030A0"/>
              </w:rPr>
            </w:pPr>
          </w:p>
        </w:tc>
        <w:tc>
          <w:tcPr>
            <w:tcW w:w="4665" w:type="dxa"/>
          </w:tcPr>
          <w:p w14:paraId="383B4160" w14:textId="2E21F3FC" w:rsidR="0042055D" w:rsidRPr="003067C6" w:rsidRDefault="0042055D" w:rsidP="00734266">
            <w:pPr>
              <w:jc w:val="both"/>
              <w:rPr>
                <w:i/>
                <w:iCs/>
                <w:color w:val="7030A0"/>
              </w:rPr>
            </w:pPr>
            <w:r w:rsidRPr="003067C6">
              <w:rPr>
                <w:rFonts w:ascii="Times New Roman" w:hAnsi="Times New Roman" w:cs="Times New Roman"/>
                <w:i/>
                <w:iCs/>
              </w:rPr>
              <w:t>МОТИВИ:При отчитане на членовете на КИИП е по-добре да се отчита членство в една секция, като се даде възможност на членовете с по-вече от една правоспособност да участват в мероприятията на другата секция с равни права</w:t>
            </w:r>
            <w:r w:rsidRPr="003067C6">
              <w:rPr>
                <w:i/>
                <w:iCs/>
              </w:rPr>
              <w:t>.</w:t>
            </w:r>
          </w:p>
        </w:tc>
        <w:tc>
          <w:tcPr>
            <w:tcW w:w="4665" w:type="dxa"/>
          </w:tcPr>
          <w:p w14:paraId="04C944E5" w14:textId="0A801CE7" w:rsidR="0042055D" w:rsidRPr="00F85398" w:rsidRDefault="0042055D" w:rsidP="00734266">
            <w:pPr>
              <w:jc w:val="both"/>
              <w:rPr>
                <w:color w:val="7030A0"/>
              </w:rPr>
            </w:pPr>
          </w:p>
        </w:tc>
      </w:tr>
      <w:tr w:rsidR="00CF0B9F" w14:paraId="2C26B0E6" w14:textId="77777777" w:rsidTr="00734266">
        <w:tc>
          <w:tcPr>
            <w:tcW w:w="4664" w:type="dxa"/>
          </w:tcPr>
          <w:p w14:paraId="440DE2C5" w14:textId="685FA5CF" w:rsidR="00CF0B9F" w:rsidRPr="00CC6818" w:rsidRDefault="00F85398" w:rsidP="009A021F">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63C16805" w14:textId="0C1DFD59" w:rsidR="00CF0B9F" w:rsidRDefault="00F85398" w:rsidP="009A021F">
            <w:pPr>
              <w:jc w:val="center"/>
              <w:rPr>
                <w:rFonts w:ascii="Times New Roman" w:hAnsi="Times New Roman" w:cs="Times New Roman"/>
                <w:highlight w:val="green"/>
              </w:rPr>
            </w:pPr>
            <w:r>
              <w:rPr>
                <w:b/>
                <w:bCs/>
                <w:sz w:val="24"/>
                <w:szCs w:val="24"/>
              </w:rPr>
              <w:t>ПРЕДЛОЖЕНИЕ</w:t>
            </w:r>
          </w:p>
        </w:tc>
        <w:tc>
          <w:tcPr>
            <w:tcW w:w="4665" w:type="dxa"/>
          </w:tcPr>
          <w:p w14:paraId="0DC07A76" w14:textId="2A9CE890" w:rsidR="00CF0B9F" w:rsidRPr="00CC6818" w:rsidRDefault="00F85398" w:rsidP="009A021F">
            <w:pPr>
              <w:jc w:val="center"/>
              <w:rPr>
                <w:rFonts w:ascii="Times New Roman" w:hAnsi="Times New Roman" w:cs="Times New Roman"/>
                <w:b/>
              </w:rPr>
            </w:pPr>
            <w:r>
              <w:rPr>
                <w:b/>
                <w:bCs/>
                <w:sz w:val="24"/>
                <w:szCs w:val="24"/>
              </w:rPr>
              <w:t>НОВ ТЕКСТ</w:t>
            </w:r>
          </w:p>
        </w:tc>
      </w:tr>
      <w:tr w:rsidR="00CF0B9F" w14:paraId="04963F92" w14:textId="77777777" w:rsidTr="00B65635">
        <w:trPr>
          <w:trHeight w:val="2147"/>
        </w:trPr>
        <w:tc>
          <w:tcPr>
            <w:tcW w:w="4664" w:type="dxa"/>
          </w:tcPr>
          <w:p w14:paraId="3EBE7ED1" w14:textId="57E7100D" w:rsidR="00F85398" w:rsidRDefault="00F85398" w:rsidP="00F85398">
            <w:pPr>
              <w:jc w:val="both"/>
              <w:rPr>
                <w:rFonts w:ascii="Times New Roman" w:hAnsi="Times New Roman" w:cs="Times New Roman"/>
              </w:rPr>
            </w:pPr>
            <w:r w:rsidRPr="00CC6818">
              <w:rPr>
                <w:rFonts w:ascii="Times New Roman" w:hAnsi="Times New Roman" w:cs="Times New Roman"/>
                <w:b/>
              </w:rPr>
              <w:t>Чл. 5.3.</w:t>
            </w:r>
            <w:r w:rsidRPr="00DF1ACE">
              <w:rPr>
                <w:rFonts w:ascii="Times New Roman" w:hAnsi="Times New Roman" w:cs="Times New Roman"/>
              </w:rPr>
              <w:t xml:space="preserve"> </w:t>
            </w:r>
          </w:p>
          <w:p w14:paraId="2D13E9F9" w14:textId="77777777" w:rsidR="00F85398" w:rsidRDefault="00F85398" w:rsidP="00F85398">
            <w:pPr>
              <w:jc w:val="both"/>
              <w:rPr>
                <w:rFonts w:ascii="Times New Roman" w:hAnsi="Times New Roman" w:cs="Times New Roman"/>
              </w:rPr>
            </w:pPr>
            <w:r w:rsidRPr="00DF1ACE">
              <w:rPr>
                <w:rFonts w:ascii="Times New Roman" w:hAnsi="Times New Roman" w:cs="Times New Roman"/>
              </w:rPr>
              <w:t xml:space="preserve">(4) (изм. на 31.03.2013 г.) Членовете на КИИП могат да членуват само в една професионална секция и сами определят в коя секция да участват, когато притежават повече от една проектантска правоспособност </w:t>
            </w:r>
          </w:p>
          <w:p w14:paraId="7003CB52" w14:textId="77777777" w:rsidR="00F85398" w:rsidRDefault="00F85398" w:rsidP="00F85398">
            <w:pPr>
              <w:jc w:val="both"/>
              <w:rPr>
                <w:rFonts w:ascii="Times New Roman" w:hAnsi="Times New Roman" w:cs="Times New Roman"/>
              </w:rPr>
            </w:pPr>
          </w:p>
          <w:p w14:paraId="635D2B96" w14:textId="77777777" w:rsidR="00CF0B9F" w:rsidRPr="00CC6818" w:rsidRDefault="00CF0B9F" w:rsidP="00E373DC">
            <w:pPr>
              <w:jc w:val="both"/>
              <w:rPr>
                <w:rFonts w:ascii="Times New Roman" w:hAnsi="Times New Roman" w:cs="Times New Roman"/>
                <w:b/>
              </w:rPr>
            </w:pPr>
          </w:p>
        </w:tc>
        <w:tc>
          <w:tcPr>
            <w:tcW w:w="4665" w:type="dxa"/>
          </w:tcPr>
          <w:p w14:paraId="625E15BE" w14:textId="77777777" w:rsidR="00FD34F9" w:rsidRDefault="00FD34F9" w:rsidP="00F85398">
            <w:pPr>
              <w:jc w:val="both"/>
              <w:rPr>
                <w:rFonts w:ascii="Times New Roman" w:hAnsi="Times New Roman" w:cs="Times New Roman"/>
              </w:rPr>
            </w:pPr>
          </w:p>
          <w:p w14:paraId="5D064B1A" w14:textId="2001065E" w:rsidR="00F85398" w:rsidRPr="00790279" w:rsidRDefault="00F85398" w:rsidP="00F85398">
            <w:pPr>
              <w:jc w:val="both"/>
              <w:rPr>
                <w:rFonts w:ascii="Times New Roman" w:hAnsi="Times New Roman" w:cs="Times New Roman"/>
                <w:color w:val="FF0000"/>
              </w:rPr>
            </w:pPr>
            <w:r w:rsidRPr="00DF1ACE">
              <w:rPr>
                <w:rFonts w:ascii="Times New Roman" w:hAnsi="Times New Roman" w:cs="Times New Roman"/>
              </w:rPr>
              <w:t>(4) (изм. на 31.03.2013 г.) Членовете на КИИП могат да членуват само в една професионална секция и сами определят в коя секция да участват, когато притежават повече от една проектантска правоспособност</w:t>
            </w:r>
            <w:r w:rsidRPr="0042055D">
              <w:rPr>
                <w:rFonts w:ascii="Times New Roman" w:hAnsi="Times New Roman" w:cs="Times New Roman"/>
                <w:highlight w:val="green"/>
              </w:rPr>
              <w:t>, като могат да участват в мероприятията на другата секция.</w:t>
            </w:r>
          </w:p>
          <w:p w14:paraId="085E1700" w14:textId="77777777" w:rsidR="00CF0B9F" w:rsidRDefault="00CF0B9F" w:rsidP="00734266">
            <w:pPr>
              <w:jc w:val="both"/>
              <w:rPr>
                <w:rFonts w:ascii="Times New Roman" w:hAnsi="Times New Roman" w:cs="Times New Roman"/>
                <w:highlight w:val="green"/>
              </w:rPr>
            </w:pPr>
          </w:p>
        </w:tc>
        <w:tc>
          <w:tcPr>
            <w:tcW w:w="4665" w:type="dxa"/>
          </w:tcPr>
          <w:p w14:paraId="7C5F618B" w14:textId="77777777" w:rsidR="00FD34F9" w:rsidRDefault="00FD34F9" w:rsidP="00F85398">
            <w:pPr>
              <w:jc w:val="both"/>
              <w:rPr>
                <w:rFonts w:ascii="Times New Roman" w:hAnsi="Times New Roman" w:cs="Times New Roman"/>
              </w:rPr>
            </w:pPr>
          </w:p>
          <w:p w14:paraId="6CC72AE0" w14:textId="4E7512CF" w:rsidR="00F85398" w:rsidRPr="00790279" w:rsidRDefault="00F85398" w:rsidP="00F85398">
            <w:pPr>
              <w:jc w:val="both"/>
              <w:rPr>
                <w:rFonts w:ascii="Times New Roman" w:hAnsi="Times New Roman" w:cs="Times New Roman"/>
                <w:color w:val="FF0000"/>
              </w:rPr>
            </w:pPr>
            <w:r w:rsidRPr="00DF1ACE">
              <w:rPr>
                <w:rFonts w:ascii="Times New Roman" w:hAnsi="Times New Roman" w:cs="Times New Roman"/>
              </w:rPr>
              <w:t>(4) (изм. на 31.03.2013 г.) Членовете на КИИП могат да членуват само в една професионална секция и сами определят в коя секция да участват, когато притежават повече от една проектантска правоспособност</w:t>
            </w:r>
            <w:r w:rsidRPr="00F85398">
              <w:rPr>
                <w:rFonts w:ascii="Times New Roman" w:hAnsi="Times New Roman" w:cs="Times New Roman"/>
              </w:rPr>
              <w:t>, като могат да участват в мероприятията на другата секция.</w:t>
            </w:r>
          </w:p>
          <w:p w14:paraId="1CA517FE" w14:textId="77777777" w:rsidR="00CF0B9F" w:rsidRPr="00CC6818" w:rsidRDefault="00CF0B9F" w:rsidP="00734266">
            <w:pPr>
              <w:jc w:val="both"/>
              <w:rPr>
                <w:rFonts w:ascii="Times New Roman" w:hAnsi="Times New Roman" w:cs="Times New Roman"/>
                <w:b/>
              </w:rPr>
            </w:pPr>
          </w:p>
        </w:tc>
      </w:tr>
      <w:tr w:rsidR="00F30ABE" w14:paraId="0DD48062" w14:textId="77777777" w:rsidTr="007B0895">
        <w:tc>
          <w:tcPr>
            <w:tcW w:w="13994" w:type="dxa"/>
            <w:gridSpan w:val="3"/>
          </w:tcPr>
          <w:p w14:paraId="227C18EA" w14:textId="7FAD97C5" w:rsidR="00F30ABE" w:rsidRPr="00F30ABE" w:rsidRDefault="00F30ABE" w:rsidP="00F30ABE">
            <w:pPr>
              <w:jc w:val="center"/>
              <w:rPr>
                <w:rFonts w:ascii="Times New Roman" w:hAnsi="Times New Roman" w:cs="Times New Roman"/>
                <w:b/>
              </w:rPr>
            </w:pPr>
            <w:r w:rsidRPr="00F03A69">
              <w:rPr>
                <w:rFonts w:ascii="Times New Roman" w:hAnsi="Times New Roman" w:cs="Times New Roman"/>
                <w:b/>
                <w:bCs/>
                <w:sz w:val="32"/>
                <w:szCs w:val="32"/>
                <w:highlight w:val="cyan"/>
              </w:rPr>
              <w:t>Чл.5.3</w:t>
            </w:r>
            <w:r w:rsidRPr="00F03A69">
              <w:rPr>
                <w:rFonts w:ascii="Times New Roman" w:hAnsi="Times New Roman" w:cs="Times New Roman"/>
                <w:b/>
                <w:bCs/>
                <w:sz w:val="32"/>
                <w:szCs w:val="32"/>
                <w:highlight w:val="cyan"/>
                <w:lang w:val="en-US"/>
              </w:rPr>
              <w:t>(7)</w:t>
            </w:r>
          </w:p>
        </w:tc>
      </w:tr>
      <w:tr w:rsidR="00B65635" w14:paraId="2CC34AE6" w14:textId="77777777" w:rsidTr="007E08E6">
        <w:tc>
          <w:tcPr>
            <w:tcW w:w="4664" w:type="dxa"/>
          </w:tcPr>
          <w:p w14:paraId="32FCF36D" w14:textId="2D137251" w:rsidR="00B65635" w:rsidRPr="00F30ABE" w:rsidRDefault="00B65635" w:rsidP="00F30ABE">
            <w:pPr>
              <w:jc w:val="both"/>
              <w:rPr>
                <w:rFonts w:ascii="Times New Roman" w:hAnsi="Times New Roman" w:cs="Times New Roman"/>
              </w:rPr>
            </w:pPr>
          </w:p>
        </w:tc>
        <w:tc>
          <w:tcPr>
            <w:tcW w:w="4665" w:type="dxa"/>
          </w:tcPr>
          <w:p w14:paraId="3AD2395A" w14:textId="29FF31F6" w:rsidR="00B65635" w:rsidRPr="003067C6" w:rsidRDefault="003067C6" w:rsidP="00B65635">
            <w:pPr>
              <w:jc w:val="both"/>
              <w:rPr>
                <w:rFonts w:ascii="Times New Roman" w:hAnsi="Times New Roman" w:cs="Times New Roman"/>
                <w:i/>
                <w:iCs/>
              </w:rPr>
            </w:pPr>
            <w:r w:rsidRPr="003067C6">
              <w:rPr>
                <w:rFonts w:ascii="Times New Roman" w:hAnsi="Times New Roman" w:cs="Times New Roman"/>
                <w:i/>
                <w:iCs/>
              </w:rPr>
              <w:t>МОТИВИ:</w:t>
            </w:r>
            <w:r w:rsidR="00B65635" w:rsidRPr="003067C6">
              <w:rPr>
                <w:rFonts w:ascii="Times New Roman" w:hAnsi="Times New Roman" w:cs="Times New Roman"/>
                <w:i/>
                <w:iCs/>
              </w:rPr>
              <w:t>Така е по ЗКАИИП</w:t>
            </w:r>
          </w:p>
          <w:p w14:paraId="4497CF97" w14:textId="77777777" w:rsidR="00B65635" w:rsidRPr="003067C6" w:rsidRDefault="00B65635" w:rsidP="00B65635">
            <w:pPr>
              <w:jc w:val="both"/>
              <w:rPr>
                <w:i/>
                <w:iCs/>
                <w:sz w:val="20"/>
                <w:szCs w:val="20"/>
              </w:rPr>
            </w:pPr>
            <w:r w:rsidRPr="003067C6">
              <w:rPr>
                <w:i/>
                <w:iCs/>
                <w:sz w:val="20"/>
                <w:szCs w:val="20"/>
              </w:rPr>
              <w:t xml:space="preserve">ОС е върховният орган. Ще има възможност самото ОС да планира извънредно ОС за дейности, които при провеждането си няма възможност да извърши. </w:t>
            </w:r>
          </w:p>
          <w:p w14:paraId="0F03B604" w14:textId="77777777" w:rsidR="00B65635" w:rsidRPr="00B65635" w:rsidRDefault="00B65635" w:rsidP="00B65635">
            <w:pPr>
              <w:jc w:val="both"/>
              <w:rPr>
                <w:rFonts w:ascii="Times New Roman" w:hAnsi="Times New Roman" w:cs="Times New Roman"/>
                <w:sz w:val="20"/>
                <w:szCs w:val="20"/>
              </w:rPr>
            </w:pPr>
            <w:r w:rsidRPr="003067C6">
              <w:rPr>
                <w:i/>
                <w:iCs/>
                <w:sz w:val="20"/>
                <w:szCs w:val="20"/>
              </w:rPr>
              <w:t xml:space="preserve">- Сегашното изискване за една трета от членската маса прави реално невъзможно изпълнението на това условие. Предложената промяна цели да има реална възможност при </w:t>
            </w:r>
            <w:r w:rsidRPr="003067C6">
              <w:rPr>
                <w:i/>
                <w:iCs/>
                <w:sz w:val="20"/>
                <w:szCs w:val="20"/>
              </w:rPr>
              <w:lastRenderedPageBreak/>
              <w:t>необходимост активните членове на РК да свикат ОС. Като предпазна мярка остава долна граница от 10% от броя на членовете</w:t>
            </w:r>
            <w:r w:rsidRPr="00B65635">
              <w:rPr>
                <w:sz w:val="20"/>
                <w:szCs w:val="20"/>
              </w:rPr>
              <w:t>.</w:t>
            </w:r>
          </w:p>
          <w:p w14:paraId="52D7B6D4" w14:textId="5E155F79" w:rsidR="00B65635" w:rsidRPr="00B65635" w:rsidRDefault="00B65635" w:rsidP="00F30ABE">
            <w:pPr>
              <w:jc w:val="both"/>
              <w:rPr>
                <w:sz w:val="20"/>
                <w:szCs w:val="20"/>
              </w:rPr>
            </w:pPr>
          </w:p>
        </w:tc>
        <w:tc>
          <w:tcPr>
            <w:tcW w:w="4665" w:type="dxa"/>
          </w:tcPr>
          <w:p w14:paraId="779BBD8A" w14:textId="74FC7AD2" w:rsidR="00B65635" w:rsidRPr="00F30ABE" w:rsidRDefault="00B65635" w:rsidP="00734266">
            <w:pPr>
              <w:jc w:val="both"/>
              <w:rPr>
                <w:rFonts w:ascii="Times New Roman" w:hAnsi="Times New Roman" w:cs="Times New Roman"/>
                <w:sz w:val="20"/>
                <w:szCs w:val="20"/>
              </w:rPr>
            </w:pPr>
            <w:r w:rsidRPr="00F30ABE">
              <w:rPr>
                <w:sz w:val="20"/>
                <w:szCs w:val="20"/>
              </w:rPr>
              <w:lastRenderedPageBreak/>
              <w:t>.</w:t>
            </w:r>
          </w:p>
        </w:tc>
      </w:tr>
      <w:tr w:rsidR="00F30209" w14:paraId="00FC8B97" w14:textId="77777777" w:rsidTr="00734266">
        <w:tc>
          <w:tcPr>
            <w:tcW w:w="4664" w:type="dxa"/>
          </w:tcPr>
          <w:p w14:paraId="574C6DFF" w14:textId="3BEA1EF8" w:rsidR="00F30209" w:rsidRPr="00CC6818" w:rsidRDefault="00F30209" w:rsidP="00F30209">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2A24AAE7" w14:textId="7C5BC4F2" w:rsidR="00F30209" w:rsidRDefault="00F30209" w:rsidP="00F30209">
            <w:pPr>
              <w:jc w:val="center"/>
              <w:rPr>
                <w:rFonts w:ascii="Times New Roman" w:hAnsi="Times New Roman" w:cs="Times New Roman"/>
                <w:highlight w:val="green"/>
              </w:rPr>
            </w:pPr>
            <w:r>
              <w:rPr>
                <w:b/>
                <w:bCs/>
                <w:sz w:val="24"/>
                <w:szCs w:val="24"/>
              </w:rPr>
              <w:t>ПРЕДЛОЖЕНИЕ</w:t>
            </w:r>
          </w:p>
        </w:tc>
        <w:tc>
          <w:tcPr>
            <w:tcW w:w="4665" w:type="dxa"/>
          </w:tcPr>
          <w:p w14:paraId="5BBD1C89" w14:textId="6B4295CF" w:rsidR="00F30209" w:rsidRPr="00CC6818" w:rsidRDefault="00F30209" w:rsidP="00F30209">
            <w:pPr>
              <w:jc w:val="center"/>
              <w:rPr>
                <w:rFonts w:ascii="Times New Roman" w:hAnsi="Times New Roman" w:cs="Times New Roman"/>
                <w:b/>
              </w:rPr>
            </w:pPr>
            <w:r>
              <w:rPr>
                <w:b/>
                <w:bCs/>
                <w:sz w:val="24"/>
                <w:szCs w:val="24"/>
              </w:rPr>
              <w:t>НОВ ТЕКСТ</w:t>
            </w:r>
          </w:p>
        </w:tc>
      </w:tr>
      <w:tr w:rsidR="00F30209" w14:paraId="7BC1A42D" w14:textId="77777777" w:rsidTr="00734266">
        <w:tc>
          <w:tcPr>
            <w:tcW w:w="4664" w:type="dxa"/>
          </w:tcPr>
          <w:p w14:paraId="0FC3385A" w14:textId="654DB153" w:rsidR="00F30209" w:rsidRDefault="00F30209" w:rsidP="00F30209">
            <w:pPr>
              <w:jc w:val="both"/>
              <w:rPr>
                <w:rFonts w:ascii="Times New Roman" w:hAnsi="Times New Roman" w:cs="Times New Roman"/>
              </w:rPr>
            </w:pPr>
            <w:r w:rsidRPr="00DF1ACE">
              <w:rPr>
                <w:rFonts w:ascii="Times New Roman" w:hAnsi="Times New Roman" w:cs="Times New Roman"/>
              </w:rPr>
              <w:t xml:space="preserve">(7) (изм. на 31.03.2013 г.) ОС на НПС е редовно и извънредно и се свиква при следните условия: </w:t>
            </w:r>
          </w:p>
          <w:p w14:paraId="4F558EB0" w14:textId="327E7AC0" w:rsidR="00F30209" w:rsidRDefault="00F30209" w:rsidP="00F30209">
            <w:pPr>
              <w:jc w:val="both"/>
              <w:rPr>
                <w:rFonts w:ascii="Times New Roman" w:hAnsi="Times New Roman" w:cs="Times New Roman"/>
              </w:rPr>
            </w:pPr>
            <w:r w:rsidRPr="00DF1ACE">
              <w:rPr>
                <w:rFonts w:ascii="Times New Roman" w:hAnsi="Times New Roman" w:cs="Times New Roman"/>
              </w:rPr>
              <w:t xml:space="preserve">2. (нова) извънредното ОС на НПС се свиква от ръководството на ПС, от УС на КИИП или по искане най-малко от една трета от членовете на ПС. </w:t>
            </w:r>
          </w:p>
          <w:p w14:paraId="31C06517" w14:textId="77777777" w:rsidR="00F30209" w:rsidRDefault="00F30209" w:rsidP="00F30209">
            <w:pPr>
              <w:jc w:val="both"/>
              <w:rPr>
                <w:rFonts w:ascii="Times New Roman" w:hAnsi="Times New Roman" w:cs="Times New Roman"/>
              </w:rPr>
            </w:pPr>
            <w:r w:rsidRPr="00DF1ACE">
              <w:rPr>
                <w:rFonts w:ascii="Times New Roman" w:hAnsi="Times New Roman" w:cs="Times New Roman"/>
              </w:rPr>
              <w:t xml:space="preserve">3. (нова) редът за свикване и правилата за работа на ОС на НПС са посочени в чл.5.8 на този Устав. </w:t>
            </w:r>
          </w:p>
          <w:p w14:paraId="3937EE5E" w14:textId="77777777" w:rsidR="00F30209" w:rsidRDefault="00F30209" w:rsidP="00F30209">
            <w:pPr>
              <w:jc w:val="both"/>
              <w:rPr>
                <w:rFonts w:ascii="Times New Roman" w:hAnsi="Times New Roman" w:cs="Times New Roman"/>
              </w:rPr>
            </w:pPr>
          </w:p>
          <w:p w14:paraId="7383CED5" w14:textId="77777777" w:rsidR="00F30209" w:rsidRPr="00CC6818" w:rsidRDefault="00F30209" w:rsidP="00F30209">
            <w:pPr>
              <w:jc w:val="both"/>
              <w:rPr>
                <w:rFonts w:ascii="Times New Roman" w:hAnsi="Times New Roman" w:cs="Times New Roman"/>
                <w:b/>
              </w:rPr>
            </w:pPr>
          </w:p>
        </w:tc>
        <w:tc>
          <w:tcPr>
            <w:tcW w:w="4665" w:type="dxa"/>
          </w:tcPr>
          <w:p w14:paraId="1135712E" w14:textId="77777777" w:rsidR="0042055D" w:rsidRDefault="0042055D" w:rsidP="00F30209">
            <w:pPr>
              <w:jc w:val="both"/>
              <w:rPr>
                <w:rFonts w:ascii="Times New Roman" w:hAnsi="Times New Roman" w:cs="Times New Roman"/>
                <w:highlight w:val="green"/>
              </w:rPr>
            </w:pPr>
          </w:p>
          <w:p w14:paraId="1EF7120B" w14:textId="77777777" w:rsidR="005E3F26" w:rsidRDefault="005E3F26" w:rsidP="00F30209">
            <w:pPr>
              <w:jc w:val="both"/>
              <w:rPr>
                <w:rFonts w:ascii="Times New Roman" w:hAnsi="Times New Roman" w:cs="Times New Roman"/>
                <w:highlight w:val="green"/>
              </w:rPr>
            </w:pPr>
          </w:p>
          <w:p w14:paraId="1C73AA0E" w14:textId="0C6BCF29" w:rsidR="00F30209" w:rsidRPr="00F30209" w:rsidRDefault="00F30209" w:rsidP="00F30209">
            <w:pPr>
              <w:jc w:val="both"/>
              <w:rPr>
                <w:rFonts w:ascii="Times New Roman" w:hAnsi="Times New Roman" w:cs="Times New Roman"/>
              </w:rPr>
            </w:pPr>
            <w:r w:rsidRPr="00F30209">
              <w:rPr>
                <w:rFonts w:ascii="Times New Roman" w:hAnsi="Times New Roman" w:cs="Times New Roman"/>
                <w:highlight w:val="green"/>
              </w:rPr>
              <w:t>2. извънредното ОС на НПС се свиква от ръководството на ПС, от УС на КИИП или по искане най-малко от 1/10 от членовете на ПС.</w:t>
            </w:r>
            <w:r w:rsidRPr="00F30209">
              <w:rPr>
                <w:rFonts w:ascii="Times New Roman" w:hAnsi="Times New Roman" w:cs="Times New Roman"/>
              </w:rPr>
              <w:t xml:space="preserve"> </w:t>
            </w:r>
          </w:p>
          <w:p w14:paraId="23849669" w14:textId="77777777" w:rsidR="00742805" w:rsidRDefault="00742805" w:rsidP="00F30209">
            <w:pPr>
              <w:jc w:val="both"/>
              <w:rPr>
                <w:rFonts w:ascii="Times New Roman" w:hAnsi="Times New Roman" w:cs="Times New Roman"/>
                <w:highlight w:val="green"/>
              </w:rPr>
            </w:pPr>
          </w:p>
          <w:p w14:paraId="5FE41ABD" w14:textId="77777777" w:rsidR="00742805" w:rsidRDefault="00F30209" w:rsidP="00F30209">
            <w:pPr>
              <w:jc w:val="both"/>
              <w:rPr>
                <w:rFonts w:ascii="Times New Roman" w:hAnsi="Times New Roman" w:cs="Times New Roman"/>
                <w:highlight w:val="green"/>
              </w:rPr>
            </w:pPr>
            <w:r w:rsidRPr="00F30209">
              <w:rPr>
                <w:rFonts w:ascii="Times New Roman" w:hAnsi="Times New Roman" w:cs="Times New Roman"/>
                <w:highlight w:val="green"/>
              </w:rPr>
              <w:t xml:space="preserve">3. Извънредно Общо събрание на НПС се свиква при: </w:t>
            </w:r>
          </w:p>
          <w:p w14:paraId="782C1A88" w14:textId="308B024D" w:rsidR="00F30209" w:rsidRPr="00F30209" w:rsidRDefault="00F30209" w:rsidP="00F30209">
            <w:pPr>
              <w:jc w:val="both"/>
              <w:rPr>
                <w:rFonts w:ascii="Times New Roman" w:hAnsi="Times New Roman" w:cs="Times New Roman"/>
                <w:highlight w:val="green"/>
              </w:rPr>
            </w:pPr>
            <w:r w:rsidRPr="00F30209">
              <w:rPr>
                <w:rFonts w:ascii="Times New Roman" w:hAnsi="Times New Roman" w:cs="Times New Roman"/>
                <w:highlight w:val="green"/>
              </w:rPr>
              <w:t xml:space="preserve">3.1. решение на ръководството на НПС </w:t>
            </w:r>
          </w:p>
          <w:p w14:paraId="4F02CF1D" w14:textId="77777777" w:rsidR="00F30209" w:rsidRPr="00F30209" w:rsidRDefault="00F30209" w:rsidP="00F30209">
            <w:pPr>
              <w:jc w:val="both"/>
              <w:rPr>
                <w:rFonts w:ascii="Times New Roman" w:hAnsi="Times New Roman" w:cs="Times New Roman"/>
                <w:highlight w:val="green"/>
              </w:rPr>
            </w:pPr>
            <w:r w:rsidRPr="00F30209">
              <w:rPr>
                <w:rFonts w:ascii="Times New Roman" w:hAnsi="Times New Roman" w:cs="Times New Roman"/>
                <w:highlight w:val="green"/>
              </w:rPr>
              <w:t xml:space="preserve">3.2. решение на УС на КИИП </w:t>
            </w:r>
          </w:p>
          <w:p w14:paraId="39D0612E" w14:textId="77777777" w:rsidR="00F30209" w:rsidRPr="00F30209" w:rsidRDefault="00F30209" w:rsidP="00F30209">
            <w:pPr>
              <w:jc w:val="both"/>
              <w:rPr>
                <w:rFonts w:ascii="Times New Roman" w:hAnsi="Times New Roman" w:cs="Times New Roman"/>
                <w:highlight w:val="green"/>
              </w:rPr>
            </w:pPr>
            <w:r w:rsidRPr="00F30209">
              <w:rPr>
                <w:rFonts w:ascii="Times New Roman" w:hAnsi="Times New Roman" w:cs="Times New Roman"/>
                <w:highlight w:val="green"/>
              </w:rPr>
              <w:t xml:space="preserve">3.3. решение на ОС на НПС. </w:t>
            </w:r>
          </w:p>
          <w:p w14:paraId="0A2CECCB" w14:textId="77777777" w:rsidR="00F30209" w:rsidRPr="00F30209" w:rsidRDefault="00F30209" w:rsidP="00F30209">
            <w:pPr>
              <w:jc w:val="both"/>
              <w:rPr>
                <w:rFonts w:ascii="Times New Roman" w:hAnsi="Times New Roman" w:cs="Times New Roman"/>
                <w:highlight w:val="green"/>
              </w:rPr>
            </w:pPr>
            <w:r w:rsidRPr="00F30209">
              <w:rPr>
                <w:rFonts w:ascii="Times New Roman" w:hAnsi="Times New Roman" w:cs="Times New Roman"/>
                <w:highlight w:val="green"/>
              </w:rPr>
              <w:t xml:space="preserve">3.4. решение на ОС на КИИП </w:t>
            </w:r>
          </w:p>
          <w:p w14:paraId="7884DB5E" w14:textId="77777777" w:rsidR="00F30209" w:rsidRPr="00F30209" w:rsidRDefault="00F30209" w:rsidP="00F30209">
            <w:pPr>
              <w:jc w:val="both"/>
              <w:rPr>
                <w:rFonts w:ascii="Times New Roman" w:hAnsi="Times New Roman" w:cs="Times New Roman"/>
              </w:rPr>
            </w:pPr>
            <w:r w:rsidRPr="00F30209">
              <w:rPr>
                <w:rFonts w:ascii="Times New Roman" w:hAnsi="Times New Roman" w:cs="Times New Roman"/>
                <w:highlight w:val="green"/>
              </w:rPr>
              <w:t>3.5. искане на част от членовете на съответната НПС, като в искането трябва да са уточнени темите, които ще се обсъждат и крайния срок за провеждане на събранието.</w:t>
            </w:r>
            <w:r w:rsidRPr="00F30209">
              <w:rPr>
                <w:rFonts w:ascii="Times New Roman" w:hAnsi="Times New Roman" w:cs="Times New Roman"/>
              </w:rPr>
              <w:t xml:space="preserve"> </w:t>
            </w:r>
          </w:p>
          <w:p w14:paraId="22A2BD50" w14:textId="77777777" w:rsidR="00F30209" w:rsidRDefault="00F30209" w:rsidP="00F30209">
            <w:pPr>
              <w:jc w:val="both"/>
              <w:rPr>
                <w:rFonts w:ascii="Times New Roman" w:hAnsi="Times New Roman" w:cs="Times New Roman"/>
                <w:highlight w:val="green"/>
              </w:rPr>
            </w:pPr>
          </w:p>
        </w:tc>
        <w:tc>
          <w:tcPr>
            <w:tcW w:w="4665" w:type="dxa"/>
          </w:tcPr>
          <w:p w14:paraId="6A3F0ACF" w14:textId="77777777" w:rsidR="00FD34F9" w:rsidRDefault="00FD34F9" w:rsidP="00F30209">
            <w:pPr>
              <w:jc w:val="both"/>
              <w:rPr>
                <w:rFonts w:ascii="Times New Roman" w:hAnsi="Times New Roman" w:cs="Times New Roman"/>
              </w:rPr>
            </w:pPr>
          </w:p>
          <w:p w14:paraId="6977A89D" w14:textId="77777777" w:rsidR="00FD34F9" w:rsidRDefault="00FD34F9" w:rsidP="00F30209">
            <w:pPr>
              <w:jc w:val="both"/>
              <w:rPr>
                <w:rFonts w:ascii="Times New Roman" w:hAnsi="Times New Roman" w:cs="Times New Roman"/>
              </w:rPr>
            </w:pPr>
          </w:p>
          <w:p w14:paraId="6F478612" w14:textId="0F8E8457" w:rsidR="00F30209" w:rsidRPr="00F30209" w:rsidRDefault="00F30209" w:rsidP="00F30209">
            <w:pPr>
              <w:jc w:val="both"/>
              <w:rPr>
                <w:rFonts w:ascii="Times New Roman" w:hAnsi="Times New Roman" w:cs="Times New Roman"/>
              </w:rPr>
            </w:pPr>
            <w:r w:rsidRPr="00F30209">
              <w:rPr>
                <w:rFonts w:ascii="Times New Roman" w:hAnsi="Times New Roman" w:cs="Times New Roman"/>
              </w:rPr>
              <w:t xml:space="preserve">2. извънредното ОС на НПС се свиква от ръководството на ПС, от УС на КИИП или по искане най-малко от 1/10 от членовете на ПС. </w:t>
            </w:r>
          </w:p>
          <w:p w14:paraId="2561068B" w14:textId="77777777" w:rsidR="00742805" w:rsidRDefault="00742805" w:rsidP="00742805">
            <w:pPr>
              <w:jc w:val="both"/>
              <w:rPr>
                <w:rFonts w:ascii="Times New Roman" w:hAnsi="Times New Roman" w:cs="Times New Roman"/>
              </w:rPr>
            </w:pPr>
          </w:p>
          <w:p w14:paraId="1CD44FF4" w14:textId="77777777" w:rsidR="00742805" w:rsidRDefault="00742805" w:rsidP="00742805">
            <w:pPr>
              <w:jc w:val="both"/>
              <w:rPr>
                <w:rFonts w:ascii="Times New Roman" w:hAnsi="Times New Roman" w:cs="Times New Roman"/>
              </w:rPr>
            </w:pPr>
          </w:p>
          <w:p w14:paraId="4F571D9F" w14:textId="6A14036D" w:rsidR="00742805" w:rsidRPr="00742805" w:rsidRDefault="00742805" w:rsidP="00742805">
            <w:pPr>
              <w:jc w:val="both"/>
              <w:rPr>
                <w:rFonts w:ascii="Times New Roman" w:hAnsi="Times New Roman" w:cs="Times New Roman"/>
              </w:rPr>
            </w:pPr>
            <w:r w:rsidRPr="00742805">
              <w:rPr>
                <w:rFonts w:ascii="Times New Roman" w:hAnsi="Times New Roman" w:cs="Times New Roman"/>
              </w:rPr>
              <w:t xml:space="preserve">3. Извънредно Общо събрание на НПС се свиква при: </w:t>
            </w:r>
          </w:p>
          <w:p w14:paraId="5C183686" w14:textId="77777777" w:rsidR="00742805" w:rsidRPr="00742805" w:rsidRDefault="00742805" w:rsidP="00742805">
            <w:pPr>
              <w:jc w:val="both"/>
              <w:rPr>
                <w:rFonts w:ascii="Times New Roman" w:hAnsi="Times New Roman" w:cs="Times New Roman"/>
              </w:rPr>
            </w:pPr>
            <w:r w:rsidRPr="00742805">
              <w:rPr>
                <w:rFonts w:ascii="Times New Roman" w:hAnsi="Times New Roman" w:cs="Times New Roman"/>
              </w:rPr>
              <w:t xml:space="preserve">3.1. решение на ръководството на НПС </w:t>
            </w:r>
          </w:p>
          <w:p w14:paraId="27F0A3C0" w14:textId="77777777" w:rsidR="00742805" w:rsidRPr="00742805" w:rsidRDefault="00742805" w:rsidP="00742805">
            <w:pPr>
              <w:jc w:val="both"/>
              <w:rPr>
                <w:rFonts w:ascii="Times New Roman" w:hAnsi="Times New Roman" w:cs="Times New Roman"/>
              </w:rPr>
            </w:pPr>
            <w:r w:rsidRPr="00742805">
              <w:rPr>
                <w:rFonts w:ascii="Times New Roman" w:hAnsi="Times New Roman" w:cs="Times New Roman"/>
              </w:rPr>
              <w:t xml:space="preserve">3.2. решение на УС на КИИП </w:t>
            </w:r>
          </w:p>
          <w:p w14:paraId="55C6B3E5" w14:textId="77777777" w:rsidR="00742805" w:rsidRPr="00742805" w:rsidRDefault="00742805" w:rsidP="00742805">
            <w:pPr>
              <w:jc w:val="both"/>
              <w:rPr>
                <w:rFonts w:ascii="Times New Roman" w:hAnsi="Times New Roman" w:cs="Times New Roman"/>
              </w:rPr>
            </w:pPr>
            <w:r w:rsidRPr="00742805">
              <w:rPr>
                <w:rFonts w:ascii="Times New Roman" w:hAnsi="Times New Roman" w:cs="Times New Roman"/>
              </w:rPr>
              <w:t xml:space="preserve">3.3. решение на ОС на НПС. </w:t>
            </w:r>
          </w:p>
          <w:p w14:paraId="42F04C68" w14:textId="77777777" w:rsidR="00742805" w:rsidRPr="00742805" w:rsidRDefault="00742805" w:rsidP="00742805">
            <w:pPr>
              <w:jc w:val="both"/>
              <w:rPr>
                <w:rFonts w:ascii="Times New Roman" w:hAnsi="Times New Roman" w:cs="Times New Roman"/>
              </w:rPr>
            </w:pPr>
            <w:r w:rsidRPr="00742805">
              <w:rPr>
                <w:rFonts w:ascii="Times New Roman" w:hAnsi="Times New Roman" w:cs="Times New Roman"/>
              </w:rPr>
              <w:t xml:space="preserve">3.4. решение на ОС на КИИП </w:t>
            </w:r>
          </w:p>
          <w:p w14:paraId="17B0010F" w14:textId="77777777" w:rsidR="00742805" w:rsidRPr="00F30209" w:rsidRDefault="00742805" w:rsidP="00742805">
            <w:pPr>
              <w:jc w:val="both"/>
              <w:rPr>
                <w:rFonts w:ascii="Times New Roman" w:hAnsi="Times New Roman" w:cs="Times New Roman"/>
              </w:rPr>
            </w:pPr>
            <w:r w:rsidRPr="00742805">
              <w:rPr>
                <w:rFonts w:ascii="Times New Roman" w:hAnsi="Times New Roman" w:cs="Times New Roman"/>
              </w:rPr>
              <w:t>3.5. искане на част от членовете на съответната НПС, като в искането трябва да са уточнени темите, които ще се обсъждат и крайния срок за провеждане на събранието.</w:t>
            </w:r>
            <w:r w:rsidRPr="00F30209">
              <w:rPr>
                <w:rFonts w:ascii="Times New Roman" w:hAnsi="Times New Roman" w:cs="Times New Roman"/>
              </w:rPr>
              <w:t xml:space="preserve"> </w:t>
            </w:r>
          </w:p>
          <w:p w14:paraId="584575B6" w14:textId="77777777" w:rsidR="00F30209" w:rsidRPr="00CC6818" w:rsidRDefault="00F30209" w:rsidP="00F30209">
            <w:pPr>
              <w:jc w:val="both"/>
              <w:rPr>
                <w:rFonts w:ascii="Times New Roman" w:hAnsi="Times New Roman" w:cs="Times New Roman"/>
                <w:b/>
              </w:rPr>
            </w:pPr>
          </w:p>
        </w:tc>
      </w:tr>
      <w:tr w:rsidR="00B65635" w14:paraId="2D95E07A" w14:textId="77777777" w:rsidTr="007E08E6">
        <w:tc>
          <w:tcPr>
            <w:tcW w:w="4664" w:type="dxa"/>
          </w:tcPr>
          <w:p w14:paraId="50D09BB4" w14:textId="47ED616D" w:rsidR="00B65635" w:rsidRPr="00BA07D1" w:rsidRDefault="00B65635" w:rsidP="00BA07D1">
            <w:pPr>
              <w:rPr>
                <w:rFonts w:ascii="Times New Roman" w:hAnsi="Times New Roman" w:cs="Times New Roman"/>
              </w:rPr>
            </w:pPr>
          </w:p>
        </w:tc>
        <w:tc>
          <w:tcPr>
            <w:tcW w:w="4665" w:type="dxa"/>
          </w:tcPr>
          <w:p w14:paraId="6DF23B7A" w14:textId="78BF72F4" w:rsidR="00B65635" w:rsidRPr="003067C6" w:rsidRDefault="00B65635" w:rsidP="00BA07D1">
            <w:pPr>
              <w:rPr>
                <w:rFonts w:ascii="Times New Roman" w:hAnsi="Times New Roman" w:cs="Times New Roman"/>
                <w:i/>
                <w:iCs/>
              </w:rPr>
            </w:pPr>
            <w:r w:rsidRPr="003067C6">
              <w:rPr>
                <w:rFonts w:ascii="Times New Roman" w:hAnsi="Times New Roman" w:cs="Times New Roman"/>
                <w:i/>
                <w:iCs/>
              </w:rPr>
              <w:t>МОТИВИ:Целта е да се осигури присъствие на всяка РК на ОС на НПС.</w:t>
            </w:r>
          </w:p>
        </w:tc>
        <w:tc>
          <w:tcPr>
            <w:tcW w:w="4665" w:type="dxa"/>
          </w:tcPr>
          <w:p w14:paraId="3A7820FA" w14:textId="400311DA" w:rsidR="00B65635" w:rsidRPr="00BA07D1" w:rsidRDefault="00B65635" w:rsidP="00BA07D1">
            <w:pPr>
              <w:rPr>
                <w:rFonts w:ascii="Times New Roman" w:hAnsi="Times New Roman" w:cs="Times New Roman"/>
              </w:rPr>
            </w:pPr>
          </w:p>
        </w:tc>
      </w:tr>
      <w:tr w:rsidR="00BA07D1" w14:paraId="0116F064" w14:textId="77777777" w:rsidTr="00734266">
        <w:tc>
          <w:tcPr>
            <w:tcW w:w="4664" w:type="dxa"/>
          </w:tcPr>
          <w:p w14:paraId="4EDD188E" w14:textId="77777777" w:rsidR="00BA07D1" w:rsidRDefault="00BA07D1" w:rsidP="00BA07D1">
            <w:pPr>
              <w:jc w:val="both"/>
              <w:rPr>
                <w:rFonts w:ascii="Times New Roman" w:hAnsi="Times New Roman" w:cs="Times New Roman"/>
              </w:rPr>
            </w:pPr>
            <w:r w:rsidRPr="00DF1ACE">
              <w:rPr>
                <w:rFonts w:ascii="Times New Roman" w:hAnsi="Times New Roman" w:cs="Times New Roman"/>
              </w:rPr>
              <w:t xml:space="preserve">4. (нова) делегати на ОС на НПС са частта от делегатите на ОС на КИИП, членуваща в съответната ПС и председателите на професионалните секции на РК </w:t>
            </w:r>
          </w:p>
          <w:p w14:paraId="7ABB9A8B" w14:textId="575C2C7C" w:rsidR="00BA07D1" w:rsidRPr="00CC6818" w:rsidRDefault="00BA07D1" w:rsidP="00BA07D1">
            <w:pPr>
              <w:jc w:val="both"/>
              <w:rPr>
                <w:rFonts w:ascii="Times New Roman" w:hAnsi="Times New Roman" w:cs="Times New Roman"/>
                <w:b/>
              </w:rPr>
            </w:pPr>
            <w:r w:rsidRPr="00DF1ACE">
              <w:rPr>
                <w:rFonts w:ascii="Times New Roman" w:hAnsi="Times New Roman" w:cs="Times New Roman"/>
              </w:rPr>
              <w:t>5. (нова) ОС на НПС се провежда, ако присъстват най-малко две трети от делегатите, като при липса на кворум се прилага правилото на чл. 5.6, ал. 4 от този Устав.</w:t>
            </w:r>
          </w:p>
        </w:tc>
        <w:tc>
          <w:tcPr>
            <w:tcW w:w="4665" w:type="dxa"/>
          </w:tcPr>
          <w:p w14:paraId="4EA2DF77" w14:textId="2E8C72EA" w:rsidR="00BA07D1" w:rsidRPr="003067C6" w:rsidRDefault="00BA07D1" w:rsidP="00BA07D1">
            <w:pPr>
              <w:jc w:val="both"/>
              <w:rPr>
                <w:rFonts w:ascii="Times New Roman" w:hAnsi="Times New Roman" w:cs="Times New Roman"/>
              </w:rPr>
            </w:pPr>
            <w:r w:rsidRPr="00D86D83">
              <w:rPr>
                <w:rFonts w:ascii="Times New Roman" w:hAnsi="Times New Roman" w:cs="Times New Roman"/>
              </w:rPr>
              <w:t xml:space="preserve">4. Делегати на ОС на НПС са частта от делегатите на ОС на КИИП, членуваща в съответната ПС и председателите на професионалните секции на РК </w:t>
            </w:r>
            <w:r w:rsidRPr="003067C6">
              <w:rPr>
                <w:rFonts w:ascii="Times New Roman" w:hAnsi="Times New Roman" w:cs="Times New Roman"/>
                <w:highlight w:val="green"/>
              </w:rPr>
              <w:t>или техни заместници.</w:t>
            </w:r>
          </w:p>
          <w:p w14:paraId="0A24B8D7" w14:textId="77777777" w:rsidR="00BA07D1" w:rsidRDefault="00BA07D1" w:rsidP="00BA07D1">
            <w:pPr>
              <w:jc w:val="both"/>
              <w:rPr>
                <w:rFonts w:ascii="Times New Roman" w:hAnsi="Times New Roman" w:cs="Times New Roman"/>
                <w:highlight w:val="green"/>
              </w:rPr>
            </w:pPr>
          </w:p>
        </w:tc>
        <w:tc>
          <w:tcPr>
            <w:tcW w:w="4665" w:type="dxa"/>
          </w:tcPr>
          <w:p w14:paraId="2A30F344" w14:textId="637BB219" w:rsidR="00BA07D1" w:rsidRPr="00BA07D1" w:rsidRDefault="00BA07D1" w:rsidP="00BA07D1">
            <w:pPr>
              <w:jc w:val="both"/>
              <w:rPr>
                <w:rFonts w:ascii="Times New Roman" w:hAnsi="Times New Roman" w:cs="Times New Roman"/>
              </w:rPr>
            </w:pPr>
            <w:r w:rsidRPr="00D86D83">
              <w:rPr>
                <w:rFonts w:ascii="Times New Roman" w:hAnsi="Times New Roman" w:cs="Times New Roman"/>
              </w:rPr>
              <w:t xml:space="preserve">4. Делегати на ОС на НПС са частта от делегатите на ОС на КИИП, членуваща в съответната ПС и председателите на професионалните секции на </w:t>
            </w:r>
            <w:r w:rsidRPr="00BA07D1">
              <w:rPr>
                <w:rFonts w:ascii="Times New Roman" w:hAnsi="Times New Roman" w:cs="Times New Roman"/>
              </w:rPr>
              <w:t>РК или техни заместници.</w:t>
            </w:r>
          </w:p>
          <w:p w14:paraId="3DD3CAC6" w14:textId="77777777" w:rsidR="00BA07D1" w:rsidRPr="00CC6818" w:rsidRDefault="00BA07D1" w:rsidP="00BA07D1">
            <w:pPr>
              <w:jc w:val="both"/>
              <w:rPr>
                <w:rFonts w:ascii="Times New Roman" w:hAnsi="Times New Roman" w:cs="Times New Roman"/>
                <w:b/>
              </w:rPr>
            </w:pPr>
          </w:p>
        </w:tc>
      </w:tr>
      <w:tr w:rsidR="00B65635" w14:paraId="0E48CB13" w14:textId="77777777" w:rsidTr="007E08E6">
        <w:tc>
          <w:tcPr>
            <w:tcW w:w="4664" w:type="dxa"/>
          </w:tcPr>
          <w:p w14:paraId="3EF948B0" w14:textId="5ECAD5F7" w:rsidR="00B65635" w:rsidRPr="00D86D83" w:rsidRDefault="00B65635" w:rsidP="00B65635">
            <w:pPr>
              <w:jc w:val="both"/>
              <w:rPr>
                <w:rFonts w:ascii="Times New Roman" w:hAnsi="Times New Roman"/>
                <w:color w:val="7030A0"/>
              </w:rPr>
            </w:pPr>
          </w:p>
        </w:tc>
        <w:tc>
          <w:tcPr>
            <w:tcW w:w="4665" w:type="dxa"/>
          </w:tcPr>
          <w:p w14:paraId="3B3C980B" w14:textId="48320AC2" w:rsidR="00B65635" w:rsidRPr="003067C6" w:rsidRDefault="00B65635" w:rsidP="00B65635">
            <w:pPr>
              <w:jc w:val="both"/>
              <w:rPr>
                <w:rFonts w:ascii="Times New Roman" w:hAnsi="Times New Roman" w:cs="Times New Roman"/>
                <w:b/>
                <w:i/>
                <w:iCs/>
              </w:rPr>
            </w:pPr>
            <w:r w:rsidRPr="003067C6">
              <w:rPr>
                <w:rFonts w:ascii="Times New Roman" w:hAnsi="Times New Roman" w:cs="Times New Roman"/>
                <w:bCs/>
                <w:i/>
                <w:iCs/>
              </w:rPr>
              <w:t>МОТИВИ:</w:t>
            </w:r>
            <w:r w:rsidRPr="003067C6">
              <w:rPr>
                <w:rFonts w:ascii="Times New Roman" w:hAnsi="Times New Roman"/>
                <w:i/>
                <w:iCs/>
                <w:color w:val="7030A0"/>
              </w:rPr>
              <w:t xml:space="preserve"> </w:t>
            </w:r>
            <w:r w:rsidRPr="003067C6">
              <w:rPr>
                <w:rFonts w:ascii="Times New Roman" w:hAnsi="Times New Roman"/>
                <w:i/>
                <w:iCs/>
              </w:rPr>
              <w:t>Този принцип би следвало да важи по презумпция – Над ОС на НПС стои единствено ОС на КИИП.</w:t>
            </w:r>
          </w:p>
        </w:tc>
        <w:tc>
          <w:tcPr>
            <w:tcW w:w="4665" w:type="dxa"/>
          </w:tcPr>
          <w:p w14:paraId="0BA9DB25" w14:textId="75CFAD69" w:rsidR="00B65635" w:rsidRPr="00CC6818" w:rsidRDefault="00B65635" w:rsidP="00B65635">
            <w:pPr>
              <w:jc w:val="both"/>
              <w:rPr>
                <w:rFonts w:ascii="Times New Roman" w:hAnsi="Times New Roman" w:cs="Times New Roman"/>
                <w:b/>
              </w:rPr>
            </w:pPr>
          </w:p>
        </w:tc>
      </w:tr>
      <w:tr w:rsidR="00B65635" w14:paraId="539E0088" w14:textId="77777777" w:rsidTr="00734266">
        <w:tc>
          <w:tcPr>
            <w:tcW w:w="4664" w:type="dxa"/>
          </w:tcPr>
          <w:p w14:paraId="19A346F6" w14:textId="77777777" w:rsidR="00B65635" w:rsidRPr="00CC6818" w:rsidRDefault="00B65635" w:rsidP="00B65635">
            <w:pPr>
              <w:jc w:val="both"/>
              <w:rPr>
                <w:rFonts w:ascii="Times New Roman" w:hAnsi="Times New Roman" w:cs="Times New Roman"/>
                <w:b/>
              </w:rPr>
            </w:pPr>
          </w:p>
        </w:tc>
        <w:tc>
          <w:tcPr>
            <w:tcW w:w="4665" w:type="dxa"/>
          </w:tcPr>
          <w:p w14:paraId="2D478CC7" w14:textId="77777777" w:rsidR="00B65635" w:rsidRPr="00B65635" w:rsidRDefault="00B65635" w:rsidP="00B65635">
            <w:pPr>
              <w:jc w:val="both"/>
              <w:rPr>
                <w:rFonts w:ascii="Times New Roman" w:hAnsi="Times New Roman"/>
                <w:bCs/>
              </w:rPr>
            </w:pPr>
            <w:r w:rsidRPr="00B65635">
              <w:rPr>
                <w:rFonts w:ascii="Times New Roman" w:hAnsi="Times New Roman"/>
                <w:bCs/>
                <w:highlight w:val="green"/>
              </w:rPr>
              <w:t>6. (нова) Решение на Общото събрание на всяка професионална секция</w:t>
            </w:r>
            <w:r w:rsidRPr="00B65635">
              <w:rPr>
                <w:rFonts w:ascii="Times New Roman" w:hAnsi="Times New Roman"/>
                <w:bCs/>
                <w:highlight w:val="green"/>
                <w:lang w:val="en-US"/>
              </w:rPr>
              <w:t xml:space="preserve">, </w:t>
            </w:r>
            <w:proofErr w:type="spellStart"/>
            <w:r w:rsidRPr="00B65635">
              <w:rPr>
                <w:rFonts w:ascii="Times New Roman" w:hAnsi="Times New Roman"/>
                <w:bCs/>
                <w:highlight w:val="green"/>
                <w:lang w:val="en-US"/>
              </w:rPr>
              <w:t>което</w:t>
            </w:r>
            <w:proofErr w:type="spellEnd"/>
            <w:r w:rsidRPr="00B65635">
              <w:rPr>
                <w:rFonts w:ascii="Times New Roman" w:hAnsi="Times New Roman"/>
                <w:bCs/>
                <w:highlight w:val="green"/>
                <w:lang w:val="en-US"/>
              </w:rPr>
              <w:t xml:space="preserve"> </w:t>
            </w:r>
            <w:r w:rsidRPr="00B65635">
              <w:rPr>
                <w:rFonts w:ascii="Times New Roman" w:hAnsi="Times New Roman"/>
                <w:bCs/>
                <w:highlight w:val="green"/>
              </w:rPr>
              <w:t>има отношение към</w:t>
            </w:r>
            <w:r w:rsidRPr="00B65635">
              <w:rPr>
                <w:rFonts w:ascii="Times New Roman" w:hAnsi="Times New Roman"/>
                <w:bCs/>
                <w:highlight w:val="green"/>
                <w:lang w:val="en-US"/>
              </w:rPr>
              <w:t xml:space="preserve"> </w:t>
            </w:r>
            <w:proofErr w:type="spellStart"/>
            <w:r w:rsidRPr="00B65635">
              <w:rPr>
                <w:rFonts w:ascii="Times New Roman" w:hAnsi="Times New Roman"/>
                <w:bCs/>
                <w:highlight w:val="green"/>
                <w:lang w:val="en-US"/>
              </w:rPr>
              <w:t>дейността</w:t>
            </w:r>
            <w:proofErr w:type="spellEnd"/>
            <w:r w:rsidRPr="00B65635">
              <w:rPr>
                <w:rFonts w:ascii="Times New Roman" w:hAnsi="Times New Roman"/>
                <w:bCs/>
                <w:highlight w:val="green"/>
                <w:lang w:val="en-US"/>
              </w:rPr>
              <w:t xml:space="preserve"> </w:t>
            </w:r>
            <w:r w:rsidRPr="00B65635">
              <w:rPr>
                <w:rFonts w:ascii="Times New Roman" w:hAnsi="Times New Roman"/>
                <w:bCs/>
                <w:highlight w:val="green"/>
              </w:rPr>
              <w:t>на своите членове и не противоречи на ЗКАИИП, ЗУТ и Устава на КИИП, може да се промени или отмени само от ОС на същата професионална секция или от Общо събрание на КИИП.</w:t>
            </w:r>
          </w:p>
          <w:p w14:paraId="27E6018B" w14:textId="77777777" w:rsidR="00B65635" w:rsidRDefault="00B65635" w:rsidP="00B65635">
            <w:pPr>
              <w:jc w:val="both"/>
              <w:rPr>
                <w:rFonts w:ascii="Times New Roman" w:hAnsi="Times New Roman" w:cs="Times New Roman"/>
                <w:highlight w:val="green"/>
              </w:rPr>
            </w:pPr>
          </w:p>
        </w:tc>
        <w:tc>
          <w:tcPr>
            <w:tcW w:w="4665" w:type="dxa"/>
          </w:tcPr>
          <w:p w14:paraId="7780AE6E" w14:textId="77777777" w:rsidR="00B65635" w:rsidRPr="00BA07D1" w:rsidRDefault="00B65635" w:rsidP="00B65635">
            <w:pPr>
              <w:jc w:val="both"/>
              <w:rPr>
                <w:rFonts w:ascii="Times New Roman" w:hAnsi="Times New Roman"/>
                <w:bCs/>
              </w:rPr>
            </w:pPr>
            <w:r w:rsidRPr="00BA07D1">
              <w:rPr>
                <w:rFonts w:ascii="Times New Roman" w:hAnsi="Times New Roman"/>
                <w:bCs/>
              </w:rPr>
              <w:t>6. (нова) Решение на Общото събрание на всяка професионална секция</w:t>
            </w:r>
            <w:r w:rsidRPr="00BA07D1">
              <w:rPr>
                <w:rFonts w:ascii="Times New Roman" w:hAnsi="Times New Roman"/>
                <w:bCs/>
                <w:lang w:val="en-US"/>
              </w:rPr>
              <w:t xml:space="preserve">, </w:t>
            </w:r>
            <w:proofErr w:type="spellStart"/>
            <w:r w:rsidRPr="00BA07D1">
              <w:rPr>
                <w:rFonts w:ascii="Times New Roman" w:hAnsi="Times New Roman"/>
                <w:bCs/>
                <w:lang w:val="en-US"/>
              </w:rPr>
              <w:t>което</w:t>
            </w:r>
            <w:proofErr w:type="spellEnd"/>
            <w:r w:rsidRPr="00BA07D1">
              <w:rPr>
                <w:rFonts w:ascii="Times New Roman" w:hAnsi="Times New Roman"/>
                <w:bCs/>
                <w:lang w:val="en-US"/>
              </w:rPr>
              <w:t xml:space="preserve"> </w:t>
            </w:r>
            <w:r w:rsidRPr="00BA07D1">
              <w:rPr>
                <w:rFonts w:ascii="Times New Roman" w:hAnsi="Times New Roman"/>
                <w:bCs/>
              </w:rPr>
              <w:t>има отношение към</w:t>
            </w:r>
            <w:r w:rsidRPr="00BA07D1">
              <w:rPr>
                <w:rFonts w:ascii="Times New Roman" w:hAnsi="Times New Roman"/>
                <w:bCs/>
                <w:lang w:val="en-US"/>
              </w:rPr>
              <w:t xml:space="preserve"> </w:t>
            </w:r>
            <w:proofErr w:type="spellStart"/>
            <w:r w:rsidRPr="00BA07D1">
              <w:rPr>
                <w:rFonts w:ascii="Times New Roman" w:hAnsi="Times New Roman"/>
                <w:bCs/>
                <w:lang w:val="en-US"/>
              </w:rPr>
              <w:t>дейността</w:t>
            </w:r>
            <w:proofErr w:type="spellEnd"/>
            <w:r w:rsidRPr="00BA07D1">
              <w:rPr>
                <w:rFonts w:ascii="Times New Roman" w:hAnsi="Times New Roman"/>
                <w:bCs/>
                <w:lang w:val="en-US"/>
              </w:rPr>
              <w:t xml:space="preserve"> </w:t>
            </w:r>
            <w:r w:rsidRPr="00BA07D1">
              <w:rPr>
                <w:rFonts w:ascii="Times New Roman" w:hAnsi="Times New Roman"/>
                <w:bCs/>
              </w:rPr>
              <w:t>на своите членове и не противоречи на ЗКАИИП, ЗУТ и Устава на КИИП, може да се промени или отмени само от ОС на същата професионална секция или от Общо събрание на КИИП.</w:t>
            </w:r>
          </w:p>
          <w:p w14:paraId="3DD5F17C" w14:textId="77777777" w:rsidR="00B65635" w:rsidRPr="00CC6818" w:rsidRDefault="00B65635" w:rsidP="00B65635">
            <w:pPr>
              <w:jc w:val="both"/>
              <w:rPr>
                <w:rFonts w:ascii="Times New Roman" w:hAnsi="Times New Roman" w:cs="Times New Roman"/>
                <w:b/>
              </w:rPr>
            </w:pPr>
          </w:p>
        </w:tc>
      </w:tr>
      <w:tr w:rsidR="00B65635" w14:paraId="25987B83" w14:textId="77777777" w:rsidTr="007B0895">
        <w:tc>
          <w:tcPr>
            <w:tcW w:w="13994" w:type="dxa"/>
            <w:gridSpan w:val="3"/>
          </w:tcPr>
          <w:p w14:paraId="4AAB3837" w14:textId="629BE0AB" w:rsidR="00B65635" w:rsidRPr="00B65635" w:rsidRDefault="00B65635" w:rsidP="00B65635">
            <w:pPr>
              <w:jc w:val="center"/>
              <w:rPr>
                <w:rFonts w:ascii="Times New Roman" w:hAnsi="Times New Roman" w:cs="Times New Roman"/>
                <w:b/>
                <w:sz w:val="32"/>
                <w:szCs w:val="32"/>
                <w:lang w:val="en-US"/>
              </w:rPr>
            </w:pPr>
            <w:r w:rsidRPr="00F03A69">
              <w:rPr>
                <w:rFonts w:ascii="Times New Roman" w:hAnsi="Times New Roman" w:cs="Times New Roman"/>
                <w:b/>
                <w:sz w:val="32"/>
                <w:szCs w:val="32"/>
                <w:highlight w:val="cyan"/>
              </w:rPr>
              <w:t>Чл.5.3.</w:t>
            </w:r>
            <w:r w:rsidRPr="00F03A69">
              <w:rPr>
                <w:rFonts w:ascii="Times New Roman" w:hAnsi="Times New Roman" w:cs="Times New Roman"/>
                <w:b/>
                <w:sz w:val="32"/>
                <w:szCs w:val="32"/>
                <w:highlight w:val="cyan"/>
                <w:lang w:val="en-US"/>
              </w:rPr>
              <w:t>(9)</w:t>
            </w:r>
          </w:p>
        </w:tc>
      </w:tr>
      <w:tr w:rsidR="00B65635" w14:paraId="541A7069" w14:textId="77777777" w:rsidTr="007E08E6">
        <w:tc>
          <w:tcPr>
            <w:tcW w:w="4664" w:type="dxa"/>
          </w:tcPr>
          <w:p w14:paraId="52A95404" w14:textId="6EC8E158" w:rsidR="00B65635" w:rsidRPr="00BA07D1" w:rsidRDefault="00B65635" w:rsidP="00B65635">
            <w:pPr>
              <w:jc w:val="both"/>
              <w:rPr>
                <w:rFonts w:ascii="Times New Roman" w:hAnsi="Times New Roman"/>
                <w:color w:val="00B050"/>
              </w:rPr>
            </w:pPr>
          </w:p>
        </w:tc>
        <w:tc>
          <w:tcPr>
            <w:tcW w:w="4665" w:type="dxa"/>
          </w:tcPr>
          <w:p w14:paraId="368D6DBC" w14:textId="77777777" w:rsidR="00B65635" w:rsidRDefault="00B65635" w:rsidP="00B65635">
            <w:pPr>
              <w:jc w:val="both"/>
              <w:rPr>
                <w:rFonts w:ascii="Times New Roman" w:hAnsi="Times New Roman"/>
                <w:i/>
                <w:iCs/>
              </w:rPr>
            </w:pPr>
            <w:r w:rsidRPr="003067C6">
              <w:rPr>
                <w:rFonts w:ascii="Times New Roman" w:hAnsi="Times New Roman" w:cs="Times New Roman"/>
                <w:bCs/>
                <w:i/>
                <w:iCs/>
              </w:rPr>
              <w:t>МОТИВИ:</w:t>
            </w:r>
            <w:r w:rsidRPr="003067C6">
              <w:rPr>
                <w:rFonts w:ascii="Times New Roman" w:hAnsi="Times New Roman"/>
                <w:i/>
                <w:iCs/>
                <w:color w:val="7030A0"/>
              </w:rPr>
              <w:t xml:space="preserve"> </w:t>
            </w:r>
            <w:r w:rsidRPr="003067C6">
              <w:rPr>
                <w:rFonts w:ascii="Times New Roman" w:hAnsi="Times New Roman"/>
                <w:i/>
                <w:iCs/>
              </w:rPr>
              <w:t xml:space="preserve">На ръководните позиции трябва да се избират проектанти с доказан висок професионализъм. Ако се запази сегашният текст – на това изискване от 10 години проектантски стаж може да отговаря всеки, който е бил например 9 г. проектант с ОПП и едва 1 год. с ППП.  </w:t>
            </w:r>
          </w:p>
          <w:p w14:paraId="450906A7" w14:textId="077BE1AD" w:rsidR="005E3F26" w:rsidRPr="003067C6" w:rsidRDefault="005E3F26" w:rsidP="00B65635">
            <w:pPr>
              <w:jc w:val="both"/>
              <w:rPr>
                <w:rFonts w:ascii="Times New Roman" w:hAnsi="Times New Roman"/>
                <w:i/>
                <w:iCs/>
                <w:color w:val="00B050"/>
              </w:rPr>
            </w:pPr>
          </w:p>
        </w:tc>
        <w:tc>
          <w:tcPr>
            <w:tcW w:w="4665" w:type="dxa"/>
          </w:tcPr>
          <w:p w14:paraId="4630AAEF" w14:textId="68384B30" w:rsidR="00B65635" w:rsidRPr="00BA07D1" w:rsidRDefault="00B65635" w:rsidP="00B65635">
            <w:pPr>
              <w:jc w:val="both"/>
              <w:rPr>
                <w:rFonts w:ascii="Times New Roman" w:hAnsi="Times New Roman"/>
                <w:color w:val="00B050"/>
              </w:rPr>
            </w:pPr>
          </w:p>
        </w:tc>
      </w:tr>
      <w:tr w:rsidR="00B65635" w14:paraId="11497BF1" w14:textId="77777777" w:rsidTr="00734266">
        <w:tc>
          <w:tcPr>
            <w:tcW w:w="4664" w:type="dxa"/>
          </w:tcPr>
          <w:p w14:paraId="420D3303" w14:textId="2358C905" w:rsidR="00B65635" w:rsidRDefault="00FD34F9" w:rsidP="00B65635">
            <w:pPr>
              <w:jc w:val="both"/>
              <w:rPr>
                <w:rFonts w:ascii="Times New Roman" w:hAnsi="Times New Roman" w:cs="Times New Roman"/>
              </w:rPr>
            </w:pPr>
            <w:r>
              <w:rPr>
                <w:rFonts w:ascii="Times New Roman" w:hAnsi="Times New Roman" w:cs="Times New Roman"/>
                <w:lang w:val="en-US"/>
              </w:rPr>
              <w:t>(</w:t>
            </w:r>
            <w:r w:rsidR="00B65635" w:rsidRPr="00DF1ACE">
              <w:rPr>
                <w:rFonts w:ascii="Times New Roman" w:hAnsi="Times New Roman" w:cs="Times New Roman"/>
              </w:rPr>
              <w:t xml:space="preserve">9) (изм. на 31.03.2013 г.) Ръководството на секцията се избира и освобождава от ОС на НПС. </w:t>
            </w:r>
          </w:p>
          <w:p w14:paraId="0F6AC7A5" w14:textId="77777777" w:rsidR="00B65635" w:rsidRDefault="00B65635" w:rsidP="00B65635">
            <w:pPr>
              <w:jc w:val="both"/>
              <w:rPr>
                <w:rFonts w:ascii="Times New Roman" w:hAnsi="Times New Roman" w:cs="Times New Roman"/>
              </w:rPr>
            </w:pPr>
            <w:r w:rsidRPr="00DF1ACE">
              <w:rPr>
                <w:rFonts w:ascii="Times New Roman" w:hAnsi="Times New Roman" w:cs="Times New Roman"/>
              </w:rPr>
              <w:t xml:space="preserve">1. (нова, 31.03.2013 г.) За председател на НПС, за не повече от два последователни мандата, може да бъде избран член на съответната НПС с ППП, който има най-малко 10 години проектантски стаж и не заема ръководни постове в съсловни организации със сроден предмет на дейност. </w:t>
            </w:r>
          </w:p>
          <w:p w14:paraId="155740F7" w14:textId="77777777" w:rsidR="00B65635" w:rsidRPr="00CC6818" w:rsidRDefault="00B65635" w:rsidP="00B65635">
            <w:pPr>
              <w:jc w:val="both"/>
              <w:rPr>
                <w:rFonts w:ascii="Times New Roman" w:hAnsi="Times New Roman" w:cs="Times New Roman"/>
                <w:b/>
              </w:rPr>
            </w:pPr>
          </w:p>
        </w:tc>
        <w:tc>
          <w:tcPr>
            <w:tcW w:w="4665" w:type="dxa"/>
          </w:tcPr>
          <w:p w14:paraId="511BEDFF" w14:textId="77777777" w:rsidR="00B65635" w:rsidRDefault="00B65635" w:rsidP="00B65635">
            <w:pPr>
              <w:jc w:val="both"/>
              <w:rPr>
                <w:rFonts w:ascii="Times New Roman" w:hAnsi="Times New Roman" w:cs="Times New Roman"/>
              </w:rPr>
            </w:pPr>
            <w:r w:rsidRPr="00DF1ACE">
              <w:rPr>
                <w:rFonts w:ascii="Times New Roman" w:hAnsi="Times New Roman" w:cs="Times New Roman"/>
              </w:rPr>
              <w:t>9) (изм. на 31.03.2013 г.) Ръководството на секцията се избира и освобождава от ОС на НПС.</w:t>
            </w:r>
          </w:p>
          <w:p w14:paraId="37861D7D" w14:textId="77777777" w:rsidR="00B65635" w:rsidRPr="002F69A4" w:rsidRDefault="00B65635" w:rsidP="00B65635">
            <w:pPr>
              <w:jc w:val="both"/>
              <w:rPr>
                <w:rFonts w:ascii="Times New Roman" w:hAnsi="Times New Roman"/>
              </w:rPr>
            </w:pPr>
            <w:r w:rsidRPr="002F69A4">
              <w:rPr>
                <w:rFonts w:ascii="Times New Roman" w:hAnsi="Times New Roman"/>
              </w:rPr>
              <w:t>1. (нова, 31.03.2013 г.) За председател на НПС, за не повече от два последователни мандата, може да бъде избран член на съответната НПС с ППП, който има най-малко 10 години проектантски стаж</w:t>
            </w:r>
            <w:r>
              <w:rPr>
                <w:rFonts w:ascii="Times New Roman" w:hAnsi="Times New Roman"/>
              </w:rPr>
              <w:t xml:space="preserve"> </w:t>
            </w:r>
            <w:r w:rsidRPr="003067C6">
              <w:rPr>
                <w:rFonts w:ascii="Times New Roman" w:hAnsi="Times New Roman"/>
                <w:bCs/>
                <w:highlight w:val="green"/>
              </w:rPr>
              <w:t>като проектант с пълна проектантска правоспособност</w:t>
            </w:r>
            <w:r w:rsidRPr="002F69A4">
              <w:rPr>
                <w:rFonts w:ascii="Times New Roman" w:hAnsi="Times New Roman"/>
              </w:rPr>
              <w:t xml:space="preserve"> и не заема ръководни постове в съсловни организации със сроден предмет на дейност. </w:t>
            </w:r>
          </w:p>
          <w:p w14:paraId="4F640EE2" w14:textId="77777777" w:rsidR="00B65635" w:rsidRDefault="00B65635" w:rsidP="00B65635">
            <w:pPr>
              <w:jc w:val="both"/>
              <w:rPr>
                <w:rFonts w:ascii="Times New Roman" w:hAnsi="Times New Roman" w:cs="Times New Roman"/>
                <w:highlight w:val="green"/>
              </w:rPr>
            </w:pPr>
          </w:p>
        </w:tc>
        <w:tc>
          <w:tcPr>
            <w:tcW w:w="4665" w:type="dxa"/>
          </w:tcPr>
          <w:p w14:paraId="5D898D19" w14:textId="77777777" w:rsidR="00B65635" w:rsidRDefault="00B65635" w:rsidP="00B65635">
            <w:pPr>
              <w:jc w:val="both"/>
              <w:rPr>
                <w:rFonts w:ascii="Times New Roman" w:hAnsi="Times New Roman"/>
              </w:rPr>
            </w:pPr>
          </w:p>
          <w:p w14:paraId="1C5B1FD0" w14:textId="77777777" w:rsidR="00B65635" w:rsidRDefault="00B65635" w:rsidP="00B65635">
            <w:pPr>
              <w:jc w:val="both"/>
              <w:rPr>
                <w:rFonts w:ascii="Times New Roman" w:hAnsi="Times New Roman"/>
              </w:rPr>
            </w:pPr>
          </w:p>
          <w:p w14:paraId="26E5BE0D" w14:textId="77777777" w:rsidR="00B65635" w:rsidRDefault="00B65635" w:rsidP="00B65635">
            <w:pPr>
              <w:jc w:val="both"/>
              <w:rPr>
                <w:rFonts w:ascii="Times New Roman" w:hAnsi="Times New Roman"/>
              </w:rPr>
            </w:pPr>
          </w:p>
          <w:p w14:paraId="79D1D7E0" w14:textId="6EE01DD7" w:rsidR="00B65635" w:rsidRPr="002F69A4" w:rsidRDefault="00B65635" w:rsidP="00B65635">
            <w:pPr>
              <w:jc w:val="both"/>
              <w:rPr>
                <w:rFonts w:ascii="Times New Roman" w:hAnsi="Times New Roman"/>
              </w:rPr>
            </w:pPr>
            <w:r w:rsidRPr="002F69A4">
              <w:rPr>
                <w:rFonts w:ascii="Times New Roman" w:hAnsi="Times New Roman"/>
              </w:rPr>
              <w:t xml:space="preserve">1. (нова, 31.03.2013 г.) За председател на НПС, за не повече от два последователни мандата, може да бъде избран член на съответната НПС с ППП, който има най-малко 10 години проектантски </w:t>
            </w:r>
            <w:r w:rsidRPr="00DC385A">
              <w:rPr>
                <w:rFonts w:ascii="Times New Roman" w:hAnsi="Times New Roman"/>
              </w:rPr>
              <w:t xml:space="preserve">стаж </w:t>
            </w:r>
            <w:r w:rsidRPr="00DC385A">
              <w:rPr>
                <w:rFonts w:ascii="Times New Roman" w:hAnsi="Times New Roman"/>
                <w:bCs/>
              </w:rPr>
              <w:t>като проектант с пълна проектантска правоспособност</w:t>
            </w:r>
            <w:r w:rsidRPr="00DC385A">
              <w:rPr>
                <w:rFonts w:ascii="Times New Roman" w:hAnsi="Times New Roman"/>
              </w:rPr>
              <w:t xml:space="preserve"> </w:t>
            </w:r>
            <w:r w:rsidRPr="002F69A4">
              <w:rPr>
                <w:rFonts w:ascii="Times New Roman" w:hAnsi="Times New Roman"/>
              </w:rPr>
              <w:t xml:space="preserve">и не заема ръководни постове в съсловни организации със сроден предмет на дейност. </w:t>
            </w:r>
          </w:p>
          <w:p w14:paraId="1EE2B019" w14:textId="77777777" w:rsidR="00B65635" w:rsidRDefault="00B65635" w:rsidP="00B65635">
            <w:pPr>
              <w:jc w:val="both"/>
              <w:rPr>
                <w:rFonts w:ascii="Times New Roman" w:hAnsi="Times New Roman" w:cs="Times New Roman"/>
                <w:b/>
              </w:rPr>
            </w:pPr>
          </w:p>
          <w:p w14:paraId="51C22245" w14:textId="77777777" w:rsidR="005E3F26" w:rsidRDefault="005E3F26" w:rsidP="00B65635">
            <w:pPr>
              <w:jc w:val="both"/>
              <w:rPr>
                <w:rFonts w:ascii="Times New Roman" w:hAnsi="Times New Roman" w:cs="Times New Roman"/>
                <w:b/>
              </w:rPr>
            </w:pPr>
          </w:p>
          <w:p w14:paraId="4C9BD50F" w14:textId="798A82A0" w:rsidR="005E3F26" w:rsidRPr="00CC6818" w:rsidRDefault="005E3F26" w:rsidP="00B65635">
            <w:pPr>
              <w:jc w:val="both"/>
              <w:rPr>
                <w:rFonts w:ascii="Times New Roman" w:hAnsi="Times New Roman" w:cs="Times New Roman"/>
                <w:b/>
              </w:rPr>
            </w:pPr>
          </w:p>
        </w:tc>
      </w:tr>
      <w:tr w:rsidR="00B65635" w14:paraId="3D976D3B" w14:textId="77777777" w:rsidTr="007E08E6">
        <w:tc>
          <w:tcPr>
            <w:tcW w:w="4664" w:type="dxa"/>
          </w:tcPr>
          <w:p w14:paraId="1B3CB058" w14:textId="203AF53C" w:rsidR="00B65635" w:rsidRPr="008350C2" w:rsidRDefault="00B65635" w:rsidP="00B65635">
            <w:pPr>
              <w:jc w:val="both"/>
            </w:pPr>
          </w:p>
        </w:tc>
        <w:tc>
          <w:tcPr>
            <w:tcW w:w="4665" w:type="dxa"/>
          </w:tcPr>
          <w:p w14:paraId="0245CE0E" w14:textId="10DEB280" w:rsidR="00B65635" w:rsidRPr="008350C2" w:rsidRDefault="00B65635" w:rsidP="00B65635">
            <w:pPr>
              <w:jc w:val="both"/>
            </w:pPr>
            <w:r w:rsidRPr="008350C2">
              <w:rPr>
                <w:rFonts w:ascii="Times New Roman" w:hAnsi="Times New Roman"/>
              </w:rPr>
              <w:t>МОТИВИ:При балотаж следва да се броят само действителните гласове (ЗА и ПРОТИВ) – в противен случай има възможност заради недействителни гласове (въздържали се) и след 10 гласувания да нямаме избран.</w:t>
            </w:r>
          </w:p>
        </w:tc>
        <w:tc>
          <w:tcPr>
            <w:tcW w:w="4665" w:type="dxa"/>
          </w:tcPr>
          <w:p w14:paraId="1FB35382" w14:textId="725AAA1B" w:rsidR="00B65635" w:rsidRPr="008350C2" w:rsidRDefault="00B65635" w:rsidP="00B65635">
            <w:pPr>
              <w:jc w:val="both"/>
            </w:pPr>
          </w:p>
        </w:tc>
      </w:tr>
      <w:tr w:rsidR="00B65635" w14:paraId="5E27BC62" w14:textId="77777777" w:rsidTr="00734266">
        <w:tc>
          <w:tcPr>
            <w:tcW w:w="4664" w:type="dxa"/>
          </w:tcPr>
          <w:p w14:paraId="75FA9A6A" w14:textId="77777777" w:rsidR="00B65635" w:rsidRDefault="00B65635" w:rsidP="00B65635">
            <w:pPr>
              <w:jc w:val="both"/>
              <w:rPr>
                <w:rFonts w:ascii="Times New Roman" w:hAnsi="Times New Roman" w:cs="Times New Roman"/>
              </w:rPr>
            </w:pPr>
            <w:r w:rsidRPr="00DF1ACE">
              <w:rPr>
                <w:rFonts w:ascii="Times New Roman" w:hAnsi="Times New Roman" w:cs="Times New Roman"/>
              </w:rPr>
              <w:t xml:space="preserve">2. (нова, 31.03.2013 г.) За заместник-председател на НПС, може да бъде избран член на съответната НПС с ППП, който има най-малко 10 години проектантски стаж. </w:t>
            </w:r>
          </w:p>
          <w:p w14:paraId="2A02D948" w14:textId="77777777" w:rsidR="00B65635" w:rsidRDefault="00B65635" w:rsidP="00B65635">
            <w:pPr>
              <w:jc w:val="both"/>
              <w:rPr>
                <w:rFonts w:ascii="Times New Roman" w:hAnsi="Times New Roman" w:cs="Times New Roman"/>
              </w:rPr>
            </w:pPr>
            <w:r w:rsidRPr="00DF1ACE">
              <w:rPr>
                <w:rFonts w:ascii="Times New Roman" w:hAnsi="Times New Roman" w:cs="Times New Roman"/>
              </w:rPr>
              <w:t xml:space="preserve">3. (нова, 31.03.2013 г.) Председателят на НПС се избира с тайно гласуване и за избран се счита получилият гласове с обикновено мнозинство от гласувалите. </w:t>
            </w:r>
          </w:p>
          <w:p w14:paraId="75464374" w14:textId="77777777" w:rsidR="00B65635" w:rsidRPr="00CC6818" w:rsidRDefault="00B65635" w:rsidP="00B65635">
            <w:pPr>
              <w:jc w:val="both"/>
              <w:rPr>
                <w:rFonts w:ascii="Times New Roman" w:hAnsi="Times New Roman" w:cs="Times New Roman"/>
                <w:b/>
              </w:rPr>
            </w:pPr>
          </w:p>
        </w:tc>
        <w:tc>
          <w:tcPr>
            <w:tcW w:w="4665" w:type="dxa"/>
          </w:tcPr>
          <w:p w14:paraId="3B2D8C42" w14:textId="77777777" w:rsidR="00B65635" w:rsidRDefault="00B65635" w:rsidP="00B65635">
            <w:pPr>
              <w:jc w:val="both"/>
              <w:rPr>
                <w:rFonts w:ascii="Times New Roman" w:hAnsi="Times New Roman"/>
              </w:rPr>
            </w:pPr>
          </w:p>
          <w:p w14:paraId="5B59F297" w14:textId="77777777" w:rsidR="00B65635" w:rsidRDefault="00B65635" w:rsidP="00B65635">
            <w:pPr>
              <w:jc w:val="both"/>
              <w:rPr>
                <w:rFonts w:ascii="Times New Roman" w:hAnsi="Times New Roman"/>
              </w:rPr>
            </w:pPr>
          </w:p>
          <w:p w14:paraId="6DC58BEC" w14:textId="77777777" w:rsidR="00B65635" w:rsidRDefault="00B65635" w:rsidP="00B65635">
            <w:pPr>
              <w:jc w:val="both"/>
              <w:rPr>
                <w:rFonts w:ascii="Times New Roman" w:hAnsi="Times New Roman"/>
              </w:rPr>
            </w:pPr>
          </w:p>
          <w:p w14:paraId="66C54F72" w14:textId="77777777" w:rsidR="00B65635" w:rsidRDefault="00B65635" w:rsidP="00B65635">
            <w:pPr>
              <w:jc w:val="both"/>
              <w:rPr>
                <w:rFonts w:ascii="Times New Roman" w:hAnsi="Times New Roman"/>
              </w:rPr>
            </w:pPr>
          </w:p>
          <w:p w14:paraId="5FB3ECD5" w14:textId="4E95E028" w:rsidR="00B65635" w:rsidRPr="003067C6" w:rsidRDefault="00B65635" w:rsidP="00B65635">
            <w:pPr>
              <w:jc w:val="both"/>
            </w:pPr>
            <w:r w:rsidRPr="002F69A4">
              <w:rPr>
                <w:rFonts w:ascii="Times New Roman" w:hAnsi="Times New Roman"/>
              </w:rPr>
              <w:t>3. (нова, 31.03.2013 г.) Председателят на НПС се избира с тайно гласуване и за избран се счита получилият гласове с обикновено мнозинство от гласувалите.</w:t>
            </w:r>
            <w:r>
              <w:rPr>
                <w:rFonts w:ascii="Times New Roman" w:hAnsi="Times New Roman"/>
              </w:rPr>
              <w:t xml:space="preserve"> </w:t>
            </w:r>
            <w:r w:rsidRPr="003067C6">
              <w:rPr>
                <w:rFonts w:ascii="Times New Roman" w:hAnsi="Times New Roman"/>
                <w:bCs/>
                <w:highlight w:val="green"/>
              </w:rPr>
              <w:t>При балотаж е избран получилият повече гласове „ЗА”.</w:t>
            </w:r>
          </w:p>
          <w:p w14:paraId="23969CDF" w14:textId="77777777" w:rsidR="00B65635" w:rsidRDefault="00B65635" w:rsidP="00B65635">
            <w:pPr>
              <w:jc w:val="both"/>
              <w:rPr>
                <w:rFonts w:ascii="Times New Roman" w:hAnsi="Times New Roman" w:cs="Times New Roman"/>
                <w:highlight w:val="green"/>
              </w:rPr>
            </w:pPr>
          </w:p>
        </w:tc>
        <w:tc>
          <w:tcPr>
            <w:tcW w:w="4665" w:type="dxa"/>
          </w:tcPr>
          <w:p w14:paraId="610C009D" w14:textId="77777777" w:rsidR="00B65635" w:rsidRDefault="00B65635" w:rsidP="00B65635">
            <w:pPr>
              <w:jc w:val="both"/>
              <w:rPr>
                <w:rFonts w:ascii="Times New Roman" w:hAnsi="Times New Roman"/>
              </w:rPr>
            </w:pPr>
          </w:p>
          <w:p w14:paraId="6EFCA16B" w14:textId="77777777" w:rsidR="00B65635" w:rsidRDefault="00B65635" w:rsidP="00B65635">
            <w:pPr>
              <w:jc w:val="both"/>
              <w:rPr>
                <w:rFonts w:ascii="Times New Roman" w:hAnsi="Times New Roman"/>
              </w:rPr>
            </w:pPr>
          </w:p>
          <w:p w14:paraId="0A7F94C6" w14:textId="77777777" w:rsidR="00B65635" w:rsidRDefault="00B65635" w:rsidP="00B65635">
            <w:pPr>
              <w:jc w:val="both"/>
              <w:rPr>
                <w:rFonts w:ascii="Times New Roman" w:hAnsi="Times New Roman"/>
              </w:rPr>
            </w:pPr>
          </w:p>
          <w:p w14:paraId="1DBF61D1" w14:textId="77777777" w:rsidR="00B65635" w:rsidRDefault="00B65635" w:rsidP="00B65635">
            <w:pPr>
              <w:jc w:val="both"/>
              <w:rPr>
                <w:rFonts w:ascii="Times New Roman" w:hAnsi="Times New Roman"/>
              </w:rPr>
            </w:pPr>
          </w:p>
          <w:p w14:paraId="217C4301" w14:textId="5B7B2175" w:rsidR="00B65635" w:rsidRPr="008350C2" w:rsidRDefault="00B65635" w:rsidP="00B65635">
            <w:pPr>
              <w:jc w:val="both"/>
            </w:pPr>
            <w:r w:rsidRPr="002F69A4">
              <w:rPr>
                <w:rFonts w:ascii="Times New Roman" w:hAnsi="Times New Roman"/>
              </w:rPr>
              <w:t>3. (нова, 31.03.2013 г.) Председателят на НПС се избира с тайно гласуване и за избран се счита получилият гласове с обикновено мнозинство от гласувалите.</w:t>
            </w:r>
            <w:r>
              <w:rPr>
                <w:rFonts w:ascii="Times New Roman" w:hAnsi="Times New Roman"/>
              </w:rPr>
              <w:t xml:space="preserve"> </w:t>
            </w:r>
            <w:r w:rsidRPr="008350C2">
              <w:rPr>
                <w:rFonts w:ascii="Times New Roman" w:hAnsi="Times New Roman"/>
                <w:bCs/>
              </w:rPr>
              <w:t>При балотаж е избран получилият повече гласове „ЗА”.</w:t>
            </w:r>
          </w:p>
          <w:p w14:paraId="640CE7DC" w14:textId="77777777" w:rsidR="00B65635" w:rsidRPr="00CC6818" w:rsidRDefault="00B65635" w:rsidP="00B65635">
            <w:pPr>
              <w:jc w:val="both"/>
              <w:rPr>
                <w:rFonts w:ascii="Times New Roman" w:hAnsi="Times New Roman" w:cs="Times New Roman"/>
                <w:b/>
              </w:rPr>
            </w:pPr>
          </w:p>
        </w:tc>
      </w:tr>
      <w:tr w:rsidR="00B65635" w14:paraId="2D1245D9" w14:textId="77777777" w:rsidTr="007B0895">
        <w:tc>
          <w:tcPr>
            <w:tcW w:w="13994" w:type="dxa"/>
            <w:gridSpan w:val="3"/>
          </w:tcPr>
          <w:p w14:paraId="3B1D2965" w14:textId="77777777" w:rsidR="00B65635" w:rsidRDefault="00B65635" w:rsidP="00B65635">
            <w:pPr>
              <w:jc w:val="center"/>
              <w:rPr>
                <w:rFonts w:ascii="Times New Roman" w:hAnsi="Times New Roman" w:cs="Times New Roman"/>
                <w:b/>
              </w:rPr>
            </w:pPr>
          </w:p>
          <w:p w14:paraId="4659B6EB" w14:textId="77777777" w:rsidR="00B65635" w:rsidRDefault="00B65635" w:rsidP="00B65635">
            <w:pPr>
              <w:jc w:val="center"/>
              <w:rPr>
                <w:rFonts w:ascii="Times New Roman" w:hAnsi="Times New Roman" w:cs="Times New Roman"/>
                <w:b/>
              </w:rPr>
            </w:pPr>
            <w:r w:rsidRPr="00EF345B">
              <w:rPr>
                <w:rFonts w:ascii="Times New Roman" w:hAnsi="Times New Roman" w:cs="Times New Roman"/>
                <w:b/>
              </w:rPr>
              <w:t>РАЗДЕЛ ВТОРИ. ОРГАНИ ЗА УПРАВЛЕНИЕ</w:t>
            </w:r>
          </w:p>
          <w:p w14:paraId="3F1BEAFA" w14:textId="1FA98B82" w:rsidR="005E3F26" w:rsidRPr="00CC6818" w:rsidRDefault="005E3F26" w:rsidP="00B65635">
            <w:pPr>
              <w:jc w:val="center"/>
              <w:rPr>
                <w:rFonts w:ascii="Times New Roman" w:hAnsi="Times New Roman" w:cs="Times New Roman"/>
                <w:b/>
              </w:rPr>
            </w:pPr>
          </w:p>
        </w:tc>
      </w:tr>
      <w:tr w:rsidR="00B65635" w14:paraId="7F9BA014" w14:textId="77777777" w:rsidTr="007B0895">
        <w:tc>
          <w:tcPr>
            <w:tcW w:w="13994" w:type="dxa"/>
            <w:gridSpan w:val="3"/>
          </w:tcPr>
          <w:p w14:paraId="462B20F1" w14:textId="210E8BB9" w:rsidR="00B65635" w:rsidRPr="00E74725" w:rsidRDefault="00B65635" w:rsidP="00B65635">
            <w:pPr>
              <w:jc w:val="center"/>
              <w:rPr>
                <w:rFonts w:ascii="Times New Roman" w:hAnsi="Times New Roman" w:cs="Times New Roman"/>
                <w:b/>
                <w:bCs/>
                <w:sz w:val="32"/>
                <w:szCs w:val="32"/>
              </w:rPr>
            </w:pPr>
            <w:r w:rsidRPr="00F03A69">
              <w:rPr>
                <w:rFonts w:ascii="Times New Roman" w:hAnsi="Times New Roman" w:cs="Times New Roman"/>
                <w:b/>
                <w:bCs/>
                <w:sz w:val="32"/>
                <w:szCs w:val="32"/>
                <w:highlight w:val="cyan"/>
              </w:rPr>
              <w:t>Чл.5.5</w:t>
            </w:r>
          </w:p>
        </w:tc>
      </w:tr>
      <w:tr w:rsidR="005200A7" w14:paraId="5FBBED92" w14:textId="77777777" w:rsidTr="007E08E6">
        <w:tc>
          <w:tcPr>
            <w:tcW w:w="4664" w:type="dxa"/>
          </w:tcPr>
          <w:p w14:paraId="5B25242D" w14:textId="1B79EDAF" w:rsidR="005200A7" w:rsidRPr="00E74725" w:rsidRDefault="005200A7" w:rsidP="00B65635">
            <w:pPr>
              <w:rPr>
                <w:rFonts w:ascii="Times New Roman" w:hAnsi="Times New Roman" w:cs="Times New Roman"/>
              </w:rPr>
            </w:pPr>
          </w:p>
        </w:tc>
        <w:tc>
          <w:tcPr>
            <w:tcW w:w="4665" w:type="dxa"/>
          </w:tcPr>
          <w:p w14:paraId="3AE9C5BD" w14:textId="2FA012B7" w:rsidR="005200A7" w:rsidRPr="003067C6" w:rsidRDefault="005200A7" w:rsidP="00B65635">
            <w:pPr>
              <w:rPr>
                <w:rFonts w:ascii="Times New Roman" w:hAnsi="Times New Roman" w:cs="Times New Roman"/>
                <w:i/>
                <w:iCs/>
              </w:rPr>
            </w:pPr>
            <w:r w:rsidRPr="003067C6">
              <w:rPr>
                <w:rFonts w:ascii="Times New Roman" w:hAnsi="Times New Roman" w:cs="Times New Roman"/>
                <w:bCs/>
                <w:i/>
                <w:iCs/>
              </w:rPr>
              <w:t xml:space="preserve">МОТИВИ: </w:t>
            </w:r>
            <w:r w:rsidRPr="003067C6">
              <w:rPr>
                <w:rFonts w:ascii="Times New Roman" w:hAnsi="Times New Roman" w:cs="Times New Roman"/>
                <w:i/>
                <w:iCs/>
              </w:rPr>
              <w:t>Този текст е от ЗКАИИП. Цели се уточняване на правилото.</w:t>
            </w:r>
          </w:p>
        </w:tc>
        <w:tc>
          <w:tcPr>
            <w:tcW w:w="4665" w:type="dxa"/>
          </w:tcPr>
          <w:p w14:paraId="616E4E3A" w14:textId="56BAE662" w:rsidR="005200A7" w:rsidRPr="00E74725" w:rsidRDefault="005200A7" w:rsidP="00B65635">
            <w:pPr>
              <w:rPr>
                <w:rFonts w:ascii="Times New Roman" w:hAnsi="Times New Roman" w:cs="Times New Roman"/>
              </w:rPr>
            </w:pPr>
          </w:p>
        </w:tc>
      </w:tr>
      <w:tr w:rsidR="00B65635" w14:paraId="5B59DB58" w14:textId="77777777" w:rsidTr="00734266">
        <w:tc>
          <w:tcPr>
            <w:tcW w:w="4664" w:type="dxa"/>
          </w:tcPr>
          <w:p w14:paraId="756212D8" w14:textId="5B9B0AD8" w:rsidR="00B65635" w:rsidRPr="00CC6818" w:rsidRDefault="00B65635" w:rsidP="00B65635">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4E79D5CA" w14:textId="5A188908" w:rsidR="00B65635" w:rsidRDefault="00B65635" w:rsidP="00B65635">
            <w:pPr>
              <w:jc w:val="center"/>
              <w:rPr>
                <w:rFonts w:ascii="Times New Roman" w:hAnsi="Times New Roman" w:cs="Times New Roman"/>
                <w:highlight w:val="green"/>
              </w:rPr>
            </w:pPr>
            <w:r>
              <w:rPr>
                <w:b/>
                <w:bCs/>
                <w:sz w:val="24"/>
                <w:szCs w:val="24"/>
              </w:rPr>
              <w:t>ПРЕДЛОЖЕНИЕ</w:t>
            </w:r>
          </w:p>
        </w:tc>
        <w:tc>
          <w:tcPr>
            <w:tcW w:w="4665" w:type="dxa"/>
          </w:tcPr>
          <w:p w14:paraId="330B80D3" w14:textId="22DC9F7F" w:rsidR="00B65635" w:rsidRPr="00CC6818" w:rsidRDefault="00B65635" w:rsidP="00B65635">
            <w:pPr>
              <w:jc w:val="center"/>
              <w:rPr>
                <w:rFonts w:ascii="Times New Roman" w:hAnsi="Times New Roman" w:cs="Times New Roman"/>
                <w:b/>
              </w:rPr>
            </w:pPr>
            <w:r>
              <w:rPr>
                <w:b/>
                <w:bCs/>
                <w:sz w:val="24"/>
                <w:szCs w:val="24"/>
              </w:rPr>
              <w:t>НОВ ТЕКСТ</w:t>
            </w:r>
          </w:p>
        </w:tc>
      </w:tr>
      <w:tr w:rsidR="00B65635" w14:paraId="7A318E86" w14:textId="77777777" w:rsidTr="00734266">
        <w:tc>
          <w:tcPr>
            <w:tcW w:w="4664" w:type="dxa"/>
          </w:tcPr>
          <w:p w14:paraId="741B9D06" w14:textId="68F257E5" w:rsidR="00B65635" w:rsidRPr="00CC6818" w:rsidRDefault="00B65635" w:rsidP="00B65635">
            <w:pPr>
              <w:jc w:val="both"/>
              <w:rPr>
                <w:rFonts w:ascii="Times New Roman" w:hAnsi="Times New Roman" w:cs="Times New Roman"/>
                <w:b/>
              </w:rPr>
            </w:pPr>
            <w:r w:rsidRPr="00EF345B">
              <w:rPr>
                <w:rFonts w:ascii="Times New Roman" w:hAnsi="Times New Roman" w:cs="Times New Roman"/>
                <w:b/>
              </w:rPr>
              <w:t>Чл. 5.5.</w:t>
            </w:r>
            <w:r w:rsidRPr="00DF1ACE">
              <w:rPr>
                <w:rFonts w:ascii="Times New Roman" w:hAnsi="Times New Roman" w:cs="Times New Roman"/>
              </w:rPr>
              <w:t xml:space="preserve"> Камарата на инженерите в инвестиционното проектиране се представлява от председателя на Управителния съвет.</w:t>
            </w:r>
          </w:p>
        </w:tc>
        <w:tc>
          <w:tcPr>
            <w:tcW w:w="4665" w:type="dxa"/>
          </w:tcPr>
          <w:p w14:paraId="588367D0" w14:textId="77777777" w:rsidR="00B65635" w:rsidRPr="003067C6" w:rsidRDefault="00B65635" w:rsidP="00B65635">
            <w:pPr>
              <w:jc w:val="both"/>
              <w:rPr>
                <w:rFonts w:ascii="Times New Roman" w:hAnsi="Times New Roman" w:cs="Times New Roman"/>
              </w:rPr>
            </w:pPr>
            <w:r w:rsidRPr="00EF345B">
              <w:rPr>
                <w:rFonts w:ascii="Times New Roman" w:hAnsi="Times New Roman" w:cs="Times New Roman"/>
                <w:b/>
              </w:rPr>
              <w:t>Чл. 5.5.</w:t>
            </w:r>
            <w:r w:rsidRPr="00DF1ACE">
              <w:rPr>
                <w:rFonts w:ascii="Times New Roman" w:hAnsi="Times New Roman" w:cs="Times New Roman"/>
              </w:rPr>
              <w:t xml:space="preserve"> Камарата на инженерите в инвестиционното проектиране се представлява от председателя на Управителния съвет</w:t>
            </w:r>
            <w:r>
              <w:rPr>
                <w:rFonts w:ascii="Times New Roman" w:hAnsi="Times New Roman" w:cs="Times New Roman"/>
              </w:rPr>
              <w:t xml:space="preserve">, </w:t>
            </w:r>
            <w:r w:rsidRPr="003067C6">
              <w:rPr>
                <w:rFonts w:ascii="Times New Roman" w:hAnsi="Times New Roman" w:cs="Times New Roman"/>
                <w:highlight w:val="green"/>
              </w:rPr>
              <w:t>а в негово отсъствие от определени от него заместници.</w:t>
            </w:r>
          </w:p>
          <w:p w14:paraId="6263DF0C" w14:textId="77777777" w:rsidR="00B65635" w:rsidRDefault="00B65635" w:rsidP="00B65635">
            <w:pPr>
              <w:jc w:val="both"/>
              <w:rPr>
                <w:rFonts w:ascii="Times New Roman" w:hAnsi="Times New Roman" w:cs="Times New Roman"/>
                <w:highlight w:val="green"/>
              </w:rPr>
            </w:pPr>
          </w:p>
        </w:tc>
        <w:tc>
          <w:tcPr>
            <w:tcW w:w="4665" w:type="dxa"/>
          </w:tcPr>
          <w:p w14:paraId="69342680" w14:textId="77777777" w:rsidR="00B65635" w:rsidRPr="00E74725" w:rsidRDefault="00B65635" w:rsidP="00B65635">
            <w:pPr>
              <w:jc w:val="both"/>
              <w:rPr>
                <w:rFonts w:ascii="Times New Roman" w:hAnsi="Times New Roman" w:cs="Times New Roman"/>
              </w:rPr>
            </w:pPr>
            <w:r w:rsidRPr="00EF345B">
              <w:rPr>
                <w:rFonts w:ascii="Times New Roman" w:hAnsi="Times New Roman" w:cs="Times New Roman"/>
                <w:b/>
              </w:rPr>
              <w:t>Чл. 5.5.</w:t>
            </w:r>
            <w:r w:rsidRPr="00DF1ACE">
              <w:rPr>
                <w:rFonts w:ascii="Times New Roman" w:hAnsi="Times New Roman" w:cs="Times New Roman"/>
              </w:rPr>
              <w:t xml:space="preserve"> Камарата на инженерите в инвестиционното проектиране се представлява от председателя на Управителния съвет</w:t>
            </w:r>
            <w:r>
              <w:rPr>
                <w:rFonts w:ascii="Times New Roman" w:hAnsi="Times New Roman" w:cs="Times New Roman"/>
              </w:rPr>
              <w:t xml:space="preserve">, </w:t>
            </w:r>
            <w:r w:rsidRPr="00E74725">
              <w:rPr>
                <w:rFonts w:ascii="Times New Roman" w:hAnsi="Times New Roman" w:cs="Times New Roman"/>
              </w:rPr>
              <w:t>а в негово отсъствие от определени от него заместници.</w:t>
            </w:r>
          </w:p>
          <w:p w14:paraId="2C70B08B" w14:textId="77777777" w:rsidR="00B65635" w:rsidRPr="00CC6818" w:rsidRDefault="00B65635" w:rsidP="00B65635">
            <w:pPr>
              <w:jc w:val="both"/>
              <w:rPr>
                <w:rFonts w:ascii="Times New Roman" w:hAnsi="Times New Roman" w:cs="Times New Roman"/>
                <w:b/>
              </w:rPr>
            </w:pPr>
          </w:p>
        </w:tc>
      </w:tr>
      <w:tr w:rsidR="0089431A" w14:paraId="5EB98C2B" w14:textId="77777777" w:rsidTr="00350CB3">
        <w:tc>
          <w:tcPr>
            <w:tcW w:w="13994" w:type="dxa"/>
            <w:gridSpan w:val="3"/>
          </w:tcPr>
          <w:p w14:paraId="4F111E05" w14:textId="7C117EF2" w:rsidR="0089431A" w:rsidRPr="00CC6818" w:rsidRDefault="0089431A" w:rsidP="0089431A">
            <w:pPr>
              <w:jc w:val="center"/>
              <w:rPr>
                <w:rFonts w:ascii="Times New Roman" w:hAnsi="Times New Roman" w:cs="Times New Roman"/>
                <w:b/>
              </w:rPr>
            </w:pPr>
            <w:r w:rsidRPr="00F03A69">
              <w:rPr>
                <w:rFonts w:ascii="Times New Roman" w:hAnsi="Times New Roman" w:cs="Times New Roman"/>
                <w:b/>
                <w:bCs/>
                <w:sz w:val="32"/>
                <w:szCs w:val="32"/>
                <w:highlight w:val="cyan"/>
              </w:rPr>
              <w:t>Чл.5.</w:t>
            </w:r>
            <w:r w:rsidRPr="0089431A">
              <w:rPr>
                <w:rFonts w:ascii="Times New Roman" w:hAnsi="Times New Roman" w:cs="Times New Roman"/>
                <w:b/>
                <w:bCs/>
                <w:sz w:val="32"/>
                <w:szCs w:val="32"/>
                <w:highlight w:val="cyan"/>
              </w:rPr>
              <w:t>6</w:t>
            </w:r>
          </w:p>
        </w:tc>
      </w:tr>
      <w:tr w:rsidR="005200A7" w14:paraId="570013F1" w14:textId="77777777" w:rsidTr="007E08E6">
        <w:tc>
          <w:tcPr>
            <w:tcW w:w="4664" w:type="dxa"/>
          </w:tcPr>
          <w:p w14:paraId="304315CE" w14:textId="7F0EEF3D" w:rsidR="005200A7" w:rsidRPr="00731712" w:rsidRDefault="005200A7" w:rsidP="005200A7">
            <w:pPr>
              <w:jc w:val="both"/>
              <w:rPr>
                <w:rFonts w:ascii="Times New Roman" w:hAnsi="Times New Roman" w:cs="Times New Roman"/>
                <w:bCs/>
                <w:iCs/>
                <w:lang w:val="ru-RU"/>
              </w:rPr>
            </w:pPr>
          </w:p>
        </w:tc>
        <w:tc>
          <w:tcPr>
            <w:tcW w:w="4665" w:type="dxa"/>
          </w:tcPr>
          <w:p w14:paraId="3AA7BF15" w14:textId="096DBB33" w:rsidR="005200A7" w:rsidRPr="005200A7" w:rsidRDefault="003067C6" w:rsidP="005200A7">
            <w:pPr>
              <w:jc w:val="both"/>
              <w:rPr>
                <w:rFonts w:ascii="Times New Roman" w:hAnsi="Times New Roman" w:cs="Times New Roman"/>
                <w:bCs/>
                <w:i/>
                <w:lang w:val="ru-RU"/>
              </w:rPr>
            </w:pPr>
            <w:r>
              <w:rPr>
                <w:rFonts w:ascii="Times New Roman" w:hAnsi="Times New Roman" w:cs="Times New Roman"/>
                <w:bCs/>
                <w:i/>
                <w:lang w:val="ru-RU"/>
              </w:rPr>
              <w:t>МОТИВИ:</w:t>
            </w:r>
            <w:r w:rsidR="005200A7" w:rsidRPr="005200A7">
              <w:rPr>
                <w:rFonts w:ascii="Times New Roman" w:hAnsi="Times New Roman" w:cs="Times New Roman"/>
                <w:bCs/>
                <w:i/>
                <w:lang w:val="ru-RU"/>
              </w:rPr>
              <w:t xml:space="preserve">Отчетът на КИИП е изключително сложен. Отчита се стопанска и нестопанска дейност, като се изготвят и 29 отчета - 28 за РК и 1 за ЦУ. </w:t>
            </w:r>
            <w:r w:rsidR="005200A7" w:rsidRPr="005200A7">
              <w:rPr>
                <w:rFonts w:ascii="Times New Roman" w:hAnsi="Times New Roman" w:cs="Times New Roman"/>
                <w:bCs/>
                <w:i/>
                <w:lang w:val="ru-RU"/>
              </w:rPr>
              <w:br/>
              <w:t xml:space="preserve">Тези 29 отчета и се консолидират, за да се </w:t>
            </w:r>
            <w:r w:rsidR="005200A7" w:rsidRPr="005200A7">
              <w:rPr>
                <w:rFonts w:ascii="Times New Roman" w:hAnsi="Times New Roman" w:cs="Times New Roman"/>
                <w:bCs/>
                <w:i/>
                <w:lang w:val="ru-RU"/>
              </w:rPr>
              <w:lastRenderedPageBreak/>
              <w:t>стигне до общия управленски отчет на КИИП. Годишния финансов отчет практически започва да се изготвя месец февруари.</w:t>
            </w:r>
          </w:p>
          <w:p w14:paraId="354CD51B" w14:textId="4EDBE586" w:rsidR="005200A7" w:rsidRPr="005200A7" w:rsidRDefault="005200A7" w:rsidP="005200A7">
            <w:pPr>
              <w:jc w:val="both"/>
              <w:rPr>
                <w:rFonts w:ascii="Times New Roman" w:hAnsi="Times New Roman" w:cs="Times New Roman"/>
                <w:bCs/>
                <w:i/>
                <w:lang w:val="ru-RU"/>
              </w:rPr>
            </w:pPr>
            <w:r w:rsidRPr="005200A7">
              <w:rPr>
                <w:rFonts w:ascii="Times New Roman" w:hAnsi="Times New Roman" w:cs="Times New Roman"/>
                <w:bCs/>
                <w:i/>
                <w:lang w:val="ru-RU"/>
              </w:rPr>
              <w:t xml:space="preserve">Съгласно Закона за търговския регистър /БУЛСТАТ/, срокът за публикуване на отчетите на КИИП е 31юни, което означава, че Общото събрание може да приеме отчета и на 31 юни  до около 23 часа. Само за организации без дейност, срокът е 31-ви март. Сега КИИП, с цялата си сложна от финансова гледна точка дейност, се включва в сроковете за организации, които не изготвят финансови отчети, което създава излишно напрежение по всички нива на организацията.  </w:t>
            </w:r>
          </w:p>
          <w:p w14:paraId="442B471C" w14:textId="6A30027A" w:rsidR="005200A7" w:rsidRPr="005200A7" w:rsidRDefault="005200A7" w:rsidP="005200A7">
            <w:pPr>
              <w:jc w:val="both"/>
              <w:rPr>
                <w:rFonts w:ascii="Times New Roman" w:hAnsi="Times New Roman"/>
                <w:i/>
                <w:sz w:val="24"/>
                <w:szCs w:val="24"/>
              </w:rPr>
            </w:pPr>
            <w:r w:rsidRPr="003067C6">
              <w:rPr>
                <w:rFonts w:ascii="Times New Roman" w:hAnsi="Times New Roman"/>
                <w:i/>
                <w:sz w:val="24"/>
                <w:szCs w:val="24"/>
              </w:rPr>
              <w:t>Премества се този текст от чл. 5.7, ал. 4,</w:t>
            </w:r>
            <w:r w:rsidRPr="003067C6">
              <w:rPr>
                <w:i/>
              </w:rPr>
              <w:t xml:space="preserve">  </w:t>
            </w:r>
            <w:r w:rsidRPr="003067C6">
              <w:rPr>
                <w:rFonts w:ascii="Times New Roman" w:hAnsi="Times New Roman"/>
                <w:i/>
                <w:sz w:val="24"/>
                <w:szCs w:val="24"/>
              </w:rPr>
              <w:t xml:space="preserve"> тук</w:t>
            </w:r>
            <w:r w:rsidRPr="005200A7">
              <w:rPr>
                <w:rFonts w:ascii="Times New Roman" w:hAnsi="Times New Roman"/>
                <w:i/>
                <w:sz w:val="24"/>
                <w:szCs w:val="24"/>
                <w:highlight w:val="lightGray"/>
              </w:rPr>
              <w:t>.</w:t>
            </w:r>
          </w:p>
          <w:p w14:paraId="07187383" w14:textId="4B53D570" w:rsidR="005200A7" w:rsidRPr="005200A7" w:rsidRDefault="005200A7" w:rsidP="005200A7">
            <w:pPr>
              <w:jc w:val="both"/>
              <w:rPr>
                <w:rFonts w:ascii="Times New Roman" w:hAnsi="Times New Roman"/>
                <w:i/>
                <w:sz w:val="24"/>
                <w:szCs w:val="24"/>
              </w:rPr>
            </w:pPr>
            <w:r w:rsidRPr="005200A7">
              <w:rPr>
                <w:rFonts w:ascii="Times New Roman" w:hAnsi="Times New Roman"/>
                <w:i/>
              </w:rPr>
              <w:t xml:space="preserve">Редно е да се регламентира при какъв минимален кворум може да се вземат легитимни решения. В противен случай при кворум 11 делегата и 6:5 </w:t>
            </w:r>
            <w:r w:rsidRPr="005200A7">
              <w:rPr>
                <w:rFonts w:ascii="Times New Roman" w:hAnsi="Times New Roman"/>
                <w:i/>
                <w:u w:val="single"/>
              </w:rPr>
              <w:t>ЗА</w:t>
            </w:r>
            <w:r w:rsidRPr="005200A7">
              <w:rPr>
                <w:rFonts w:ascii="Times New Roman" w:hAnsi="Times New Roman"/>
                <w:i/>
              </w:rPr>
              <w:t xml:space="preserve"> да се вземе важно решение, което засяга всички членове на КИИП</w:t>
            </w:r>
            <w:r w:rsidRPr="005200A7">
              <w:rPr>
                <w:i/>
              </w:rPr>
              <w:t xml:space="preserve">  </w:t>
            </w:r>
          </w:p>
        </w:tc>
        <w:tc>
          <w:tcPr>
            <w:tcW w:w="4665" w:type="dxa"/>
          </w:tcPr>
          <w:p w14:paraId="4DD7485E" w14:textId="09B69F5D" w:rsidR="005200A7" w:rsidRPr="00CC6818" w:rsidRDefault="005200A7" w:rsidP="005200A7">
            <w:pPr>
              <w:jc w:val="both"/>
              <w:rPr>
                <w:rFonts w:ascii="Times New Roman" w:hAnsi="Times New Roman" w:cs="Times New Roman"/>
                <w:b/>
              </w:rPr>
            </w:pPr>
          </w:p>
        </w:tc>
      </w:tr>
      <w:tr w:rsidR="005200A7" w14:paraId="328AC9C7" w14:textId="77777777" w:rsidTr="00734266">
        <w:tc>
          <w:tcPr>
            <w:tcW w:w="4664" w:type="dxa"/>
          </w:tcPr>
          <w:p w14:paraId="2A07787C"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t>Чл. 5.6</w:t>
            </w:r>
            <w:r w:rsidRPr="00DF1ACE">
              <w:rPr>
                <w:rFonts w:ascii="Times New Roman" w:hAnsi="Times New Roman" w:cs="Times New Roman"/>
              </w:rPr>
              <w:t xml:space="preserve">.(1) Общото събрание на Камарата е редовно или извънредно. </w:t>
            </w:r>
          </w:p>
          <w:p w14:paraId="0AAFA5B4" w14:textId="34181E22" w:rsidR="005200A7" w:rsidRDefault="005200A7" w:rsidP="005200A7">
            <w:pPr>
              <w:jc w:val="both"/>
              <w:rPr>
                <w:rFonts w:ascii="Times New Roman" w:hAnsi="Times New Roman" w:cs="Times New Roman"/>
              </w:rPr>
            </w:pPr>
            <w:r w:rsidRPr="00DF1ACE">
              <w:rPr>
                <w:rFonts w:ascii="Times New Roman" w:hAnsi="Times New Roman" w:cs="Times New Roman"/>
              </w:rPr>
              <w:t xml:space="preserve">(2) Редовно Общо събрание се свиква ежегодно по решение на УС до 31 март на текущата година. </w:t>
            </w:r>
          </w:p>
          <w:p w14:paraId="0F749A7F"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Извънредно Общо събрание може да се свика по решение на УС или по искане на най-малко една десета от членовете на Камарата. </w:t>
            </w:r>
          </w:p>
          <w:p w14:paraId="01414154" w14:textId="0757C525" w:rsidR="005200A7" w:rsidRPr="00CC6818" w:rsidRDefault="005200A7" w:rsidP="005200A7">
            <w:pPr>
              <w:jc w:val="both"/>
              <w:rPr>
                <w:rFonts w:ascii="Times New Roman" w:hAnsi="Times New Roman" w:cs="Times New Roman"/>
                <w:b/>
              </w:rPr>
            </w:pPr>
            <w:r w:rsidRPr="00DF1ACE">
              <w:rPr>
                <w:rFonts w:ascii="Times New Roman" w:hAnsi="Times New Roman" w:cs="Times New Roman"/>
              </w:rPr>
              <w:t xml:space="preserve">(4) (изм. на 31.03.2013 г.) Общото събрание се провежда, ако присъстват не по- малко от две трети от делегатите. При липса на кворум Общото събрание се отлага с един час, след което се провежда и се смята за редовно, </w:t>
            </w:r>
            <w:r w:rsidRPr="00DF1ACE">
              <w:rPr>
                <w:rFonts w:ascii="Times New Roman" w:hAnsi="Times New Roman" w:cs="Times New Roman"/>
              </w:rPr>
              <w:lastRenderedPageBreak/>
              <w:t>независимо от броя на присъстващите делегати.</w:t>
            </w:r>
          </w:p>
        </w:tc>
        <w:tc>
          <w:tcPr>
            <w:tcW w:w="4665" w:type="dxa"/>
          </w:tcPr>
          <w:p w14:paraId="305E6FB3" w14:textId="77777777" w:rsidR="005200A7" w:rsidRDefault="005200A7" w:rsidP="005200A7">
            <w:pPr>
              <w:jc w:val="both"/>
              <w:rPr>
                <w:rFonts w:ascii="Times New Roman" w:hAnsi="Times New Roman" w:cs="Times New Roman"/>
                <w:b/>
                <w:color w:val="00B050"/>
                <w:u w:val="single"/>
              </w:rPr>
            </w:pPr>
          </w:p>
          <w:p w14:paraId="5E184640" w14:textId="77777777" w:rsidR="005200A7" w:rsidRDefault="005200A7" w:rsidP="005200A7">
            <w:pPr>
              <w:jc w:val="both"/>
              <w:rPr>
                <w:rFonts w:ascii="Times New Roman" w:hAnsi="Times New Roman" w:cs="Times New Roman"/>
                <w:b/>
                <w:color w:val="00B050"/>
                <w:u w:val="single"/>
              </w:rPr>
            </w:pPr>
          </w:p>
          <w:p w14:paraId="51ED56A9" w14:textId="77777777" w:rsidR="005200A7" w:rsidRDefault="005200A7" w:rsidP="005200A7">
            <w:pPr>
              <w:jc w:val="both"/>
              <w:rPr>
                <w:rFonts w:ascii="Times New Roman" w:hAnsi="Times New Roman" w:cs="Times New Roman"/>
                <w:b/>
                <w:color w:val="00B050"/>
                <w:u w:val="single"/>
              </w:rPr>
            </w:pPr>
          </w:p>
          <w:p w14:paraId="5764BAE2" w14:textId="77777777" w:rsidR="005200A7" w:rsidRDefault="005200A7" w:rsidP="005200A7">
            <w:pPr>
              <w:jc w:val="both"/>
              <w:rPr>
                <w:rFonts w:ascii="Times New Roman" w:hAnsi="Times New Roman" w:cs="Times New Roman"/>
                <w:b/>
                <w:color w:val="00B050"/>
                <w:u w:val="single"/>
              </w:rPr>
            </w:pPr>
          </w:p>
          <w:p w14:paraId="2D76204F" w14:textId="77777777" w:rsidR="005200A7" w:rsidRDefault="005200A7" w:rsidP="005200A7">
            <w:pPr>
              <w:jc w:val="both"/>
              <w:rPr>
                <w:rFonts w:ascii="Times New Roman" w:hAnsi="Times New Roman" w:cs="Times New Roman"/>
                <w:b/>
                <w:color w:val="00B050"/>
                <w:u w:val="single"/>
              </w:rPr>
            </w:pPr>
          </w:p>
          <w:p w14:paraId="61683488" w14:textId="77777777" w:rsidR="005200A7" w:rsidRDefault="005200A7" w:rsidP="005200A7">
            <w:pPr>
              <w:jc w:val="both"/>
              <w:rPr>
                <w:rFonts w:ascii="Times New Roman" w:hAnsi="Times New Roman" w:cs="Times New Roman"/>
                <w:b/>
                <w:color w:val="00B050"/>
                <w:u w:val="single"/>
              </w:rPr>
            </w:pPr>
          </w:p>
          <w:p w14:paraId="1CF9A4B6" w14:textId="77777777" w:rsidR="005200A7" w:rsidRDefault="005200A7" w:rsidP="005200A7">
            <w:pPr>
              <w:jc w:val="both"/>
              <w:rPr>
                <w:rFonts w:ascii="Times New Roman" w:hAnsi="Times New Roman" w:cs="Times New Roman"/>
                <w:b/>
                <w:color w:val="00B050"/>
                <w:u w:val="single"/>
              </w:rPr>
            </w:pPr>
          </w:p>
          <w:p w14:paraId="55BFA355" w14:textId="77777777" w:rsidR="005200A7" w:rsidRDefault="005200A7" w:rsidP="005200A7">
            <w:pPr>
              <w:jc w:val="both"/>
              <w:rPr>
                <w:rFonts w:ascii="Times New Roman" w:hAnsi="Times New Roman" w:cs="Times New Roman"/>
                <w:b/>
                <w:color w:val="00B050"/>
                <w:u w:val="single"/>
              </w:rPr>
            </w:pPr>
          </w:p>
          <w:p w14:paraId="2D578891" w14:textId="77777777" w:rsidR="005200A7" w:rsidRDefault="005200A7" w:rsidP="005200A7">
            <w:pPr>
              <w:jc w:val="both"/>
              <w:rPr>
                <w:rFonts w:ascii="Times New Roman" w:hAnsi="Times New Roman" w:cs="Times New Roman"/>
                <w:b/>
                <w:color w:val="00B050"/>
                <w:u w:val="single"/>
              </w:rPr>
            </w:pPr>
          </w:p>
          <w:p w14:paraId="4768C10B" w14:textId="77777777" w:rsidR="005200A7" w:rsidRDefault="005200A7" w:rsidP="005200A7">
            <w:pPr>
              <w:jc w:val="both"/>
              <w:rPr>
                <w:rFonts w:ascii="Times New Roman" w:hAnsi="Times New Roman" w:cs="Times New Roman"/>
                <w:b/>
                <w:color w:val="00B050"/>
                <w:u w:val="single"/>
              </w:rPr>
            </w:pPr>
          </w:p>
          <w:p w14:paraId="7BA8DF30" w14:textId="77777777" w:rsidR="005200A7" w:rsidRDefault="005200A7" w:rsidP="005200A7">
            <w:pPr>
              <w:jc w:val="both"/>
              <w:rPr>
                <w:rFonts w:ascii="Times New Roman" w:hAnsi="Times New Roman" w:cs="Times New Roman"/>
                <w:b/>
                <w:color w:val="00B050"/>
                <w:u w:val="single"/>
              </w:rPr>
            </w:pPr>
          </w:p>
          <w:p w14:paraId="1685431F" w14:textId="77777777" w:rsidR="005200A7" w:rsidRDefault="005200A7" w:rsidP="005200A7">
            <w:pPr>
              <w:jc w:val="both"/>
              <w:rPr>
                <w:rFonts w:ascii="Times New Roman" w:hAnsi="Times New Roman" w:cs="Times New Roman"/>
                <w:b/>
                <w:color w:val="00B050"/>
                <w:u w:val="single"/>
              </w:rPr>
            </w:pPr>
          </w:p>
          <w:p w14:paraId="11B2D66E" w14:textId="77777777" w:rsidR="005200A7" w:rsidRDefault="005200A7" w:rsidP="005200A7">
            <w:pPr>
              <w:jc w:val="both"/>
              <w:rPr>
                <w:rFonts w:ascii="Times New Roman" w:hAnsi="Times New Roman" w:cs="Times New Roman"/>
                <w:b/>
                <w:color w:val="00B050"/>
                <w:u w:val="single"/>
              </w:rPr>
            </w:pPr>
          </w:p>
          <w:p w14:paraId="609CB3C0" w14:textId="77777777" w:rsidR="005E3F26" w:rsidRDefault="005E3F26" w:rsidP="005200A7">
            <w:pPr>
              <w:jc w:val="both"/>
              <w:rPr>
                <w:rFonts w:ascii="Times New Roman" w:hAnsi="Times New Roman" w:cs="Times New Roman"/>
                <w:b/>
                <w:highlight w:val="green"/>
                <w:u w:val="single"/>
              </w:rPr>
            </w:pPr>
          </w:p>
          <w:p w14:paraId="4436050A" w14:textId="77777777" w:rsidR="005E3F26" w:rsidRDefault="005E3F26" w:rsidP="005200A7">
            <w:pPr>
              <w:jc w:val="both"/>
              <w:rPr>
                <w:rFonts w:ascii="Times New Roman" w:hAnsi="Times New Roman" w:cs="Times New Roman"/>
                <w:b/>
                <w:highlight w:val="green"/>
                <w:u w:val="single"/>
              </w:rPr>
            </w:pPr>
          </w:p>
          <w:p w14:paraId="442BEC2A" w14:textId="76A8C90E" w:rsidR="005200A7" w:rsidRPr="00F03A69" w:rsidRDefault="005200A7" w:rsidP="005200A7">
            <w:pPr>
              <w:jc w:val="both"/>
              <w:rPr>
                <w:rFonts w:ascii="Times New Roman" w:hAnsi="Times New Roman" w:cs="Times New Roman"/>
              </w:rPr>
            </w:pPr>
            <w:r w:rsidRPr="00F03A69">
              <w:rPr>
                <w:rFonts w:ascii="Times New Roman" w:hAnsi="Times New Roman" w:cs="Times New Roman"/>
                <w:b/>
                <w:highlight w:val="green"/>
                <w:u w:val="single"/>
              </w:rPr>
              <w:t>(5</w:t>
            </w:r>
            <w:r w:rsidRPr="00F03A69">
              <w:rPr>
                <w:rFonts w:ascii="Times New Roman" w:hAnsi="Times New Roman" w:cs="Times New Roman"/>
                <w:highlight w:val="green"/>
              </w:rPr>
              <w:t>) (нова) Не по-късно от 40 дни преди датата на ОС на КИИП, се избират делегатите за Общото събрание на Камарата от Общите събрания на регионалните колегии на квотен принцип, по предложение на професионалните секции.</w:t>
            </w:r>
            <w:r w:rsidRPr="00F03A69">
              <w:rPr>
                <w:rFonts w:ascii="Times New Roman" w:hAnsi="Times New Roman" w:cs="Times New Roman"/>
              </w:rPr>
              <w:t xml:space="preserve"> </w:t>
            </w:r>
          </w:p>
          <w:p w14:paraId="640FCFA3" w14:textId="77777777" w:rsidR="005200A7" w:rsidRDefault="005200A7" w:rsidP="005200A7">
            <w:pPr>
              <w:jc w:val="both"/>
              <w:rPr>
                <w:rFonts w:ascii="Times New Roman" w:hAnsi="Times New Roman" w:cs="Times New Roman"/>
                <w:color w:val="00B050"/>
              </w:rPr>
            </w:pPr>
          </w:p>
          <w:p w14:paraId="3F73D948" w14:textId="4D9D8BE3" w:rsidR="005200A7" w:rsidRDefault="005200A7" w:rsidP="005200A7">
            <w:pPr>
              <w:jc w:val="both"/>
              <w:rPr>
                <w:rFonts w:ascii="Times New Roman" w:hAnsi="Times New Roman" w:cs="Times New Roman"/>
                <w:highlight w:val="green"/>
              </w:rPr>
            </w:pPr>
            <w:r w:rsidRPr="00F03A69">
              <w:rPr>
                <w:rFonts w:ascii="Times New Roman" w:hAnsi="Times New Roman"/>
                <w:sz w:val="24"/>
                <w:szCs w:val="24"/>
                <w:highlight w:val="green"/>
              </w:rPr>
              <w:t>(</w:t>
            </w:r>
            <w:r w:rsidRPr="00F03A69">
              <w:rPr>
                <w:rFonts w:ascii="Times New Roman" w:hAnsi="Times New Roman"/>
                <w:highlight w:val="green"/>
              </w:rPr>
              <w:t xml:space="preserve">6) (нова) ОС на КИИП може да взема легитимни решения, ако в гласуването са участвали не по-малко от  </w:t>
            </w:r>
            <w:r w:rsidRPr="00F03A69">
              <w:rPr>
                <w:rFonts w:ascii="Times New Roman" w:hAnsi="Times New Roman"/>
                <w:highlight w:val="green"/>
                <w:vertAlign w:val="superscript"/>
              </w:rPr>
              <w:t>1</w:t>
            </w:r>
            <w:r w:rsidRPr="00F03A69">
              <w:rPr>
                <w:rFonts w:ascii="Times New Roman" w:hAnsi="Times New Roman"/>
                <w:highlight w:val="green"/>
              </w:rPr>
              <w:t>/</w:t>
            </w:r>
            <w:r w:rsidRPr="00F03A69">
              <w:rPr>
                <w:rFonts w:ascii="Times New Roman" w:hAnsi="Times New Roman"/>
                <w:highlight w:val="green"/>
                <w:vertAlign w:val="subscript"/>
              </w:rPr>
              <w:t>3</w:t>
            </w:r>
            <w:r w:rsidRPr="00F03A69">
              <w:rPr>
                <w:rFonts w:ascii="Times New Roman" w:hAnsi="Times New Roman"/>
                <w:highlight w:val="green"/>
              </w:rPr>
              <w:t xml:space="preserve"> от общия брой делегати при спазване на изискванията за обикновено или квалифицирано мнозинство</w:t>
            </w:r>
            <w:r w:rsidRPr="00F03A69">
              <w:rPr>
                <w:rFonts w:ascii="Times New Roman" w:hAnsi="Times New Roman"/>
                <w:b/>
                <w:highlight w:val="green"/>
              </w:rPr>
              <w:t>.</w:t>
            </w:r>
          </w:p>
        </w:tc>
        <w:tc>
          <w:tcPr>
            <w:tcW w:w="4665" w:type="dxa"/>
          </w:tcPr>
          <w:p w14:paraId="67219515" w14:textId="77777777" w:rsidR="005200A7" w:rsidRDefault="005200A7" w:rsidP="005200A7">
            <w:pPr>
              <w:jc w:val="both"/>
              <w:rPr>
                <w:rFonts w:ascii="Times New Roman" w:hAnsi="Times New Roman" w:cs="Times New Roman"/>
                <w:bCs/>
                <w:lang w:val="en-US"/>
              </w:rPr>
            </w:pPr>
          </w:p>
          <w:p w14:paraId="41243660" w14:textId="77777777" w:rsidR="005200A7" w:rsidRDefault="005200A7" w:rsidP="005200A7">
            <w:pPr>
              <w:jc w:val="both"/>
              <w:rPr>
                <w:rFonts w:ascii="Times New Roman" w:hAnsi="Times New Roman" w:cs="Times New Roman"/>
                <w:bCs/>
                <w:lang w:val="en-US"/>
              </w:rPr>
            </w:pPr>
          </w:p>
          <w:p w14:paraId="2A1C11D6" w14:textId="77777777" w:rsidR="005200A7" w:rsidRDefault="005200A7" w:rsidP="005200A7">
            <w:pPr>
              <w:jc w:val="both"/>
              <w:rPr>
                <w:rFonts w:ascii="Times New Roman" w:hAnsi="Times New Roman" w:cs="Times New Roman"/>
                <w:bCs/>
                <w:lang w:val="en-US"/>
              </w:rPr>
            </w:pPr>
          </w:p>
          <w:p w14:paraId="1963668B" w14:textId="77777777" w:rsidR="005200A7" w:rsidRDefault="005200A7" w:rsidP="005200A7">
            <w:pPr>
              <w:jc w:val="both"/>
              <w:rPr>
                <w:rFonts w:ascii="Times New Roman" w:hAnsi="Times New Roman" w:cs="Times New Roman"/>
                <w:bCs/>
                <w:lang w:val="en-US"/>
              </w:rPr>
            </w:pPr>
          </w:p>
          <w:p w14:paraId="5AC36EA3" w14:textId="77777777" w:rsidR="005200A7" w:rsidRDefault="005200A7" w:rsidP="005200A7">
            <w:pPr>
              <w:jc w:val="both"/>
              <w:rPr>
                <w:rFonts w:ascii="Times New Roman" w:hAnsi="Times New Roman" w:cs="Times New Roman"/>
                <w:bCs/>
                <w:lang w:val="en-US"/>
              </w:rPr>
            </w:pPr>
          </w:p>
          <w:p w14:paraId="20F2CF6B" w14:textId="77777777" w:rsidR="005200A7" w:rsidRDefault="005200A7" w:rsidP="005200A7">
            <w:pPr>
              <w:jc w:val="both"/>
              <w:rPr>
                <w:rFonts w:ascii="Times New Roman" w:hAnsi="Times New Roman" w:cs="Times New Roman"/>
                <w:bCs/>
                <w:lang w:val="en-US"/>
              </w:rPr>
            </w:pPr>
          </w:p>
          <w:p w14:paraId="4F8765DA" w14:textId="77777777" w:rsidR="005200A7" w:rsidRDefault="005200A7" w:rsidP="005200A7">
            <w:pPr>
              <w:jc w:val="both"/>
              <w:rPr>
                <w:rFonts w:ascii="Times New Roman" w:hAnsi="Times New Roman" w:cs="Times New Roman"/>
                <w:bCs/>
                <w:lang w:val="en-US"/>
              </w:rPr>
            </w:pPr>
          </w:p>
          <w:p w14:paraId="7D4633AC" w14:textId="77777777" w:rsidR="005200A7" w:rsidRDefault="005200A7" w:rsidP="005200A7">
            <w:pPr>
              <w:jc w:val="both"/>
              <w:rPr>
                <w:rFonts w:ascii="Times New Roman" w:hAnsi="Times New Roman" w:cs="Times New Roman"/>
                <w:bCs/>
                <w:lang w:val="en-US"/>
              </w:rPr>
            </w:pPr>
          </w:p>
          <w:p w14:paraId="75D95118" w14:textId="77777777" w:rsidR="005200A7" w:rsidRDefault="005200A7" w:rsidP="005200A7">
            <w:pPr>
              <w:jc w:val="both"/>
              <w:rPr>
                <w:rFonts w:ascii="Times New Roman" w:hAnsi="Times New Roman" w:cs="Times New Roman"/>
                <w:bCs/>
                <w:lang w:val="en-US"/>
              </w:rPr>
            </w:pPr>
          </w:p>
          <w:p w14:paraId="4BFEBA08" w14:textId="77777777" w:rsidR="005200A7" w:rsidRDefault="005200A7" w:rsidP="005200A7">
            <w:pPr>
              <w:jc w:val="both"/>
              <w:rPr>
                <w:rFonts w:ascii="Times New Roman" w:hAnsi="Times New Roman" w:cs="Times New Roman"/>
                <w:bCs/>
                <w:lang w:val="en-US"/>
              </w:rPr>
            </w:pPr>
          </w:p>
          <w:p w14:paraId="0851D50D" w14:textId="77777777" w:rsidR="005200A7" w:rsidRDefault="005200A7" w:rsidP="005200A7">
            <w:pPr>
              <w:jc w:val="both"/>
              <w:rPr>
                <w:rFonts w:ascii="Times New Roman" w:hAnsi="Times New Roman" w:cs="Times New Roman"/>
                <w:bCs/>
                <w:lang w:val="en-US"/>
              </w:rPr>
            </w:pPr>
          </w:p>
          <w:p w14:paraId="7807F2A8" w14:textId="77777777" w:rsidR="005200A7" w:rsidRDefault="005200A7" w:rsidP="005200A7">
            <w:pPr>
              <w:jc w:val="both"/>
              <w:rPr>
                <w:rFonts w:ascii="Times New Roman" w:hAnsi="Times New Roman" w:cs="Times New Roman"/>
                <w:bCs/>
                <w:lang w:val="en-US"/>
              </w:rPr>
            </w:pPr>
          </w:p>
          <w:p w14:paraId="499AEC5F" w14:textId="77777777" w:rsidR="005200A7" w:rsidRDefault="005200A7" w:rsidP="005200A7">
            <w:pPr>
              <w:jc w:val="both"/>
              <w:rPr>
                <w:rFonts w:ascii="Times New Roman" w:hAnsi="Times New Roman" w:cs="Times New Roman"/>
                <w:bCs/>
                <w:lang w:val="en-US"/>
              </w:rPr>
            </w:pPr>
          </w:p>
          <w:p w14:paraId="39395190" w14:textId="77777777" w:rsidR="005E3F26" w:rsidRDefault="005E3F26" w:rsidP="005200A7">
            <w:pPr>
              <w:jc w:val="both"/>
              <w:rPr>
                <w:rFonts w:ascii="Times New Roman" w:hAnsi="Times New Roman" w:cs="Times New Roman"/>
                <w:bCs/>
                <w:lang w:val="en-US"/>
              </w:rPr>
            </w:pPr>
          </w:p>
          <w:p w14:paraId="3DEC0AF3" w14:textId="676C1A49" w:rsidR="005200A7" w:rsidRPr="00731712" w:rsidRDefault="005200A7" w:rsidP="005200A7">
            <w:pPr>
              <w:jc w:val="both"/>
              <w:rPr>
                <w:rFonts w:ascii="Times New Roman" w:hAnsi="Times New Roman" w:cs="Times New Roman"/>
              </w:rPr>
            </w:pPr>
            <w:r w:rsidRPr="00731712">
              <w:rPr>
                <w:rFonts w:ascii="Times New Roman" w:hAnsi="Times New Roman" w:cs="Times New Roman"/>
                <w:bCs/>
                <w:lang w:val="en-US"/>
              </w:rPr>
              <w:lastRenderedPageBreak/>
              <w:t>(</w:t>
            </w:r>
            <w:r w:rsidRPr="00731712">
              <w:rPr>
                <w:rFonts w:ascii="Times New Roman" w:hAnsi="Times New Roman" w:cs="Times New Roman"/>
                <w:bCs/>
              </w:rPr>
              <w:t>5)</w:t>
            </w:r>
            <w:r w:rsidRPr="00731712">
              <w:rPr>
                <w:rFonts w:ascii="Times New Roman" w:hAnsi="Times New Roman" w:cs="Times New Roman"/>
              </w:rPr>
              <w:t xml:space="preserve"> (нова) Не по-късно от 40 дни преди датата на ОС на КИИП, се избират делегатите за Общото събрание на Камарата от Общите събрания на регионалните колегии на квотен принцип, по предложение на професионалните секции. </w:t>
            </w:r>
          </w:p>
          <w:p w14:paraId="236CD32A" w14:textId="77777777" w:rsidR="005200A7" w:rsidRPr="00731712" w:rsidRDefault="005200A7" w:rsidP="005200A7">
            <w:pPr>
              <w:jc w:val="both"/>
              <w:rPr>
                <w:rFonts w:ascii="Times New Roman" w:hAnsi="Times New Roman" w:cs="Times New Roman"/>
              </w:rPr>
            </w:pPr>
          </w:p>
          <w:p w14:paraId="5A63679D" w14:textId="20EDB64C" w:rsidR="005200A7" w:rsidRPr="00CC6818" w:rsidRDefault="005200A7" w:rsidP="005200A7">
            <w:pPr>
              <w:jc w:val="both"/>
              <w:rPr>
                <w:rFonts w:ascii="Times New Roman" w:hAnsi="Times New Roman" w:cs="Times New Roman"/>
                <w:b/>
              </w:rPr>
            </w:pPr>
            <w:r w:rsidRPr="00731712">
              <w:rPr>
                <w:rFonts w:ascii="Times New Roman" w:hAnsi="Times New Roman"/>
                <w:sz w:val="24"/>
                <w:szCs w:val="24"/>
              </w:rPr>
              <w:t>(</w:t>
            </w:r>
            <w:r w:rsidRPr="00731712">
              <w:rPr>
                <w:rFonts w:ascii="Times New Roman" w:hAnsi="Times New Roman"/>
              </w:rPr>
              <w:t xml:space="preserve">6) (нова) ОС на КИИП може да взема легитимни решения, ако в гласуването са участвали не по-малко от  </w:t>
            </w:r>
            <w:r w:rsidRPr="00731712">
              <w:rPr>
                <w:rFonts w:ascii="Times New Roman" w:hAnsi="Times New Roman"/>
                <w:vertAlign w:val="superscript"/>
              </w:rPr>
              <w:t>1</w:t>
            </w:r>
            <w:r w:rsidRPr="00731712">
              <w:rPr>
                <w:rFonts w:ascii="Times New Roman" w:hAnsi="Times New Roman"/>
              </w:rPr>
              <w:t>/</w:t>
            </w:r>
            <w:r w:rsidRPr="00731712">
              <w:rPr>
                <w:rFonts w:ascii="Times New Roman" w:hAnsi="Times New Roman"/>
                <w:vertAlign w:val="subscript"/>
              </w:rPr>
              <w:t>3</w:t>
            </w:r>
            <w:r w:rsidRPr="00731712">
              <w:rPr>
                <w:rFonts w:ascii="Times New Roman" w:hAnsi="Times New Roman"/>
              </w:rPr>
              <w:t xml:space="preserve"> от общия брой делегати при спазване на изискванията за обикновено или квалифицирано мнозинство</w:t>
            </w:r>
            <w:r w:rsidRPr="00731712">
              <w:rPr>
                <w:rFonts w:ascii="Times New Roman" w:hAnsi="Times New Roman"/>
                <w:b/>
              </w:rPr>
              <w:t>.</w:t>
            </w:r>
          </w:p>
        </w:tc>
      </w:tr>
      <w:tr w:rsidR="005200A7" w14:paraId="6E14523D" w14:textId="77777777" w:rsidTr="007B0895">
        <w:tc>
          <w:tcPr>
            <w:tcW w:w="13994" w:type="dxa"/>
            <w:gridSpan w:val="3"/>
          </w:tcPr>
          <w:p w14:paraId="6F71714C" w14:textId="5A31A63C" w:rsidR="005200A7" w:rsidRPr="00731712" w:rsidRDefault="005200A7" w:rsidP="005200A7">
            <w:pPr>
              <w:jc w:val="center"/>
              <w:rPr>
                <w:rFonts w:ascii="Times New Roman" w:hAnsi="Times New Roman" w:cs="Times New Roman"/>
                <w:b/>
                <w:bCs/>
                <w:sz w:val="32"/>
                <w:szCs w:val="32"/>
              </w:rPr>
            </w:pPr>
            <w:r w:rsidRPr="00F03A69">
              <w:rPr>
                <w:rFonts w:ascii="Times New Roman" w:hAnsi="Times New Roman" w:cs="Times New Roman"/>
                <w:b/>
                <w:bCs/>
                <w:sz w:val="32"/>
                <w:szCs w:val="32"/>
                <w:highlight w:val="cyan"/>
              </w:rPr>
              <w:lastRenderedPageBreak/>
              <w:t>Чл.5.7</w:t>
            </w:r>
            <w:r w:rsidRPr="00F03A69">
              <w:rPr>
                <w:rFonts w:ascii="Times New Roman" w:hAnsi="Times New Roman" w:cs="Times New Roman"/>
                <w:b/>
                <w:bCs/>
                <w:sz w:val="32"/>
                <w:szCs w:val="32"/>
                <w:highlight w:val="cyan"/>
                <w:lang w:val="en-US"/>
              </w:rPr>
              <w:t>(1)</w:t>
            </w:r>
          </w:p>
        </w:tc>
      </w:tr>
      <w:tr w:rsidR="005200A7" w14:paraId="1BA3940E" w14:textId="77777777" w:rsidTr="00734266">
        <w:tc>
          <w:tcPr>
            <w:tcW w:w="4664" w:type="dxa"/>
          </w:tcPr>
          <w:p w14:paraId="1CA3E214" w14:textId="06F0FC0A" w:rsidR="005200A7" w:rsidRPr="00731712" w:rsidRDefault="005200A7" w:rsidP="005200A7">
            <w:pPr>
              <w:jc w:val="both"/>
              <w:rPr>
                <w:rFonts w:ascii="Times New Roman" w:hAnsi="Times New Roman" w:cs="Times New Roman"/>
                <w:bCs/>
              </w:rPr>
            </w:pPr>
          </w:p>
        </w:tc>
        <w:tc>
          <w:tcPr>
            <w:tcW w:w="4665" w:type="dxa"/>
          </w:tcPr>
          <w:p w14:paraId="50743B69" w14:textId="77777777" w:rsidR="005200A7" w:rsidRPr="005200A7" w:rsidRDefault="005200A7" w:rsidP="005200A7">
            <w:pPr>
              <w:jc w:val="both"/>
              <w:rPr>
                <w:rFonts w:ascii="Times New Roman" w:hAnsi="Times New Roman" w:cs="Times New Roman"/>
                <w:i/>
                <w:iCs/>
              </w:rPr>
            </w:pPr>
            <w:r w:rsidRPr="003067C6">
              <w:rPr>
                <w:rFonts w:ascii="Times New Roman" w:hAnsi="Times New Roman" w:cs="Times New Roman"/>
                <w:bCs/>
                <w:i/>
                <w:iCs/>
              </w:rPr>
              <w:t>МОТИВИ:</w:t>
            </w:r>
            <w:r w:rsidRPr="00B8722F">
              <w:rPr>
                <w:rFonts w:ascii="Times New Roman" w:hAnsi="Times New Roman" w:cs="Times New Roman"/>
                <w:color w:val="7030A0"/>
              </w:rPr>
              <w:t xml:space="preserve"> </w:t>
            </w:r>
            <w:r w:rsidRPr="005200A7">
              <w:rPr>
                <w:rFonts w:ascii="Times New Roman" w:hAnsi="Times New Roman" w:cs="Times New Roman"/>
                <w:i/>
                <w:iCs/>
              </w:rPr>
              <w:t xml:space="preserve">Този текст отговаря точно на правата на ОС по ЗКАИИП. </w:t>
            </w:r>
          </w:p>
          <w:p w14:paraId="5624CCBE" w14:textId="77777777" w:rsidR="005200A7" w:rsidRDefault="005200A7" w:rsidP="005200A7">
            <w:pPr>
              <w:jc w:val="both"/>
              <w:rPr>
                <w:rFonts w:ascii="Times New Roman" w:hAnsi="Times New Roman" w:cs="Times New Roman"/>
                <w:highlight w:val="green"/>
              </w:rPr>
            </w:pPr>
          </w:p>
        </w:tc>
        <w:tc>
          <w:tcPr>
            <w:tcW w:w="4665" w:type="dxa"/>
          </w:tcPr>
          <w:p w14:paraId="5CCF66B2" w14:textId="77777777" w:rsidR="005200A7" w:rsidRPr="00CC6818" w:rsidRDefault="005200A7" w:rsidP="005200A7">
            <w:pPr>
              <w:jc w:val="both"/>
              <w:rPr>
                <w:rFonts w:ascii="Times New Roman" w:hAnsi="Times New Roman" w:cs="Times New Roman"/>
                <w:b/>
              </w:rPr>
            </w:pPr>
          </w:p>
        </w:tc>
      </w:tr>
      <w:tr w:rsidR="005200A7" w14:paraId="427E46AC" w14:textId="77777777" w:rsidTr="00734266">
        <w:tc>
          <w:tcPr>
            <w:tcW w:w="4664" w:type="dxa"/>
          </w:tcPr>
          <w:p w14:paraId="129EC917"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t>Чл. 5.7.</w:t>
            </w:r>
            <w:r w:rsidRPr="00DF1ACE">
              <w:rPr>
                <w:rFonts w:ascii="Times New Roman" w:hAnsi="Times New Roman" w:cs="Times New Roman"/>
              </w:rPr>
              <w:t xml:space="preserve"> (1) Общото събрание на Камарата: </w:t>
            </w:r>
          </w:p>
          <w:p w14:paraId="70952163"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 приема, изменя и допълва Устава й; </w:t>
            </w:r>
          </w:p>
          <w:p w14:paraId="242ECF59"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2. приема, изменя и допълва Професионалния кодекс. </w:t>
            </w:r>
          </w:p>
          <w:p w14:paraId="32D550E4"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избира и освобождава председателя и членовете на Управителния съвет, на Контролния съвет и на Комисията по дисциплинарно производство; </w:t>
            </w:r>
          </w:p>
          <w:p w14:paraId="3C8D0036" w14:textId="77777777" w:rsidR="005200A7" w:rsidRDefault="005200A7" w:rsidP="005200A7">
            <w:pPr>
              <w:jc w:val="both"/>
              <w:rPr>
                <w:rFonts w:ascii="Times New Roman" w:hAnsi="Times New Roman" w:cs="Times New Roman"/>
              </w:rPr>
            </w:pPr>
            <w:r>
              <w:rPr>
                <w:rFonts w:ascii="Times New Roman" w:hAnsi="Times New Roman" w:cs="Times New Roman"/>
              </w:rPr>
              <w:t xml:space="preserve">4. </w:t>
            </w:r>
            <w:r w:rsidRPr="00DF1ACE">
              <w:rPr>
                <w:rFonts w:ascii="Times New Roman" w:hAnsi="Times New Roman" w:cs="Times New Roman"/>
              </w:rPr>
              <w:t xml:space="preserve">приема отчетите на Управителния съвет, на Контролния съвет и на Комисията по дисциплинарно производство; </w:t>
            </w:r>
          </w:p>
          <w:p w14:paraId="084DF91A" w14:textId="7761FC25" w:rsidR="005200A7" w:rsidRDefault="005200A7" w:rsidP="005200A7">
            <w:pPr>
              <w:jc w:val="both"/>
              <w:rPr>
                <w:rFonts w:ascii="Times New Roman" w:hAnsi="Times New Roman" w:cs="Times New Roman"/>
              </w:rPr>
            </w:pPr>
            <w:r w:rsidRPr="00F1675C">
              <w:rPr>
                <w:rFonts w:ascii="Times New Roman" w:hAnsi="Times New Roman" w:cs="Times New Roman"/>
              </w:rPr>
              <w:t xml:space="preserve">5. (изм. на 31.03.2013 г.) Утвърждава наредбите, правилниците, инструкциите, разработени от УС в случаите, когато това се изисква от закон; </w:t>
            </w:r>
          </w:p>
          <w:p w14:paraId="4A02F54E"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6. (изм. на 31.03.2013 г.) Определя размера на встъпителните и годишните членски вноски и </w:t>
            </w:r>
            <w:r w:rsidRPr="00DF1ACE">
              <w:rPr>
                <w:rFonts w:ascii="Times New Roman" w:hAnsi="Times New Roman" w:cs="Times New Roman"/>
              </w:rPr>
              <w:lastRenderedPageBreak/>
              <w:t xml:space="preserve">размера на отчисленията от приходите на регионалните колегии; </w:t>
            </w:r>
          </w:p>
          <w:p w14:paraId="6E898567"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7. приема отчета за приходите и разходите на Камарата за предходния период, бюджета на Камарата и на регионалните колегии за следващ период, размера и начина на заплащане на ръководните органи на КИИП; </w:t>
            </w:r>
          </w:p>
          <w:p w14:paraId="2CCFB8FB"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8. учредява награди и отличия на Камарата; </w:t>
            </w:r>
          </w:p>
          <w:p w14:paraId="37F832B3"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9. създава фондове на Камарата; </w:t>
            </w:r>
          </w:p>
          <w:p w14:paraId="47BDDBBD"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10. (изм. на 31.03.2013 г.) Приема, изменя и допълва “Методика за определяне на размера на възнагражденията за предоставяне на проектантски услуги”, която се обнародва в “Държавен вестник” всяка година до 30 май. </w:t>
            </w:r>
          </w:p>
          <w:p w14:paraId="59A3ABEA"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11. (нова, приета на 31.03.2013 г.) взема решения за създаване, реорганизиране и закриване на професионални секции; </w:t>
            </w:r>
          </w:p>
          <w:p w14:paraId="77070A12"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12. (нова, приета на 31.03.2013 г.) взема решения за придобиване и разпореждане с недвижими имоти – собственост на КИИП; </w:t>
            </w:r>
          </w:p>
          <w:p w14:paraId="051321C3" w14:textId="77777777" w:rsidR="005200A7" w:rsidRPr="00F1675C" w:rsidRDefault="005200A7" w:rsidP="005200A7">
            <w:pPr>
              <w:jc w:val="both"/>
              <w:rPr>
                <w:rFonts w:ascii="Times New Roman" w:hAnsi="Times New Roman" w:cs="Times New Roman"/>
              </w:rPr>
            </w:pPr>
          </w:p>
          <w:p w14:paraId="325A19FC" w14:textId="77777777" w:rsidR="005200A7" w:rsidRDefault="005200A7" w:rsidP="005200A7">
            <w:pPr>
              <w:jc w:val="both"/>
              <w:rPr>
                <w:rFonts w:ascii="Times New Roman" w:hAnsi="Times New Roman" w:cs="Times New Roman"/>
              </w:rPr>
            </w:pPr>
          </w:p>
          <w:p w14:paraId="6D73AB4F" w14:textId="77777777" w:rsidR="005200A7" w:rsidRPr="00CC6818" w:rsidRDefault="005200A7" w:rsidP="005200A7">
            <w:pPr>
              <w:jc w:val="both"/>
              <w:rPr>
                <w:rFonts w:ascii="Times New Roman" w:hAnsi="Times New Roman" w:cs="Times New Roman"/>
                <w:b/>
              </w:rPr>
            </w:pPr>
          </w:p>
        </w:tc>
        <w:tc>
          <w:tcPr>
            <w:tcW w:w="4665" w:type="dxa"/>
          </w:tcPr>
          <w:p w14:paraId="402B9556" w14:textId="77777777" w:rsidR="005200A7" w:rsidRDefault="005200A7" w:rsidP="005200A7">
            <w:pPr>
              <w:jc w:val="both"/>
              <w:rPr>
                <w:rFonts w:ascii="Times New Roman" w:hAnsi="Times New Roman" w:cs="Times New Roman"/>
                <w:color w:val="FF0000"/>
              </w:rPr>
            </w:pPr>
          </w:p>
          <w:p w14:paraId="0162A9C7" w14:textId="77777777" w:rsidR="005200A7" w:rsidRDefault="005200A7" w:rsidP="005200A7">
            <w:pPr>
              <w:jc w:val="both"/>
              <w:rPr>
                <w:rFonts w:ascii="Times New Roman" w:hAnsi="Times New Roman" w:cs="Times New Roman"/>
                <w:color w:val="FF0000"/>
              </w:rPr>
            </w:pPr>
          </w:p>
          <w:p w14:paraId="4C4048A1" w14:textId="77777777" w:rsidR="005200A7" w:rsidRDefault="005200A7" w:rsidP="005200A7">
            <w:pPr>
              <w:jc w:val="both"/>
              <w:rPr>
                <w:rFonts w:ascii="Times New Roman" w:hAnsi="Times New Roman" w:cs="Times New Roman"/>
                <w:color w:val="FF0000"/>
              </w:rPr>
            </w:pPr>
          </w:p>
          <w:p w14:paraId="00AC3D89" w14:textId="77777777" w:rsidR="005200A7" w:rsidRDefault="005200A7" w:rsidP="005200A7">
            <w:pPr>
              <w:jc w:val="both"/>
              <w:rPr>
                <w:rFonts w:ascii="Times New Roman" w:hAnsi="Times New Roman" w:cs="Times New Roman"/>
                <w:color w:val="FF0000"/>
              </w:rPr>
            </w:pPr>
          </w:p>
          <w:p w14:paraId="18E1CE8B" w14:textId="77777777" w:rsidR="005200A7" w:rsidRDefault="005200A7" w:rsidP="005200A7">
            <w:pPr>
              <w:jc w:val="both"/>
              <w:rPr>
                <w:rFonts w:ascii="Times New Roman" w:hAnsi="Times New Roman" w:cs="Times New Roman"/>
                <w:color w:val="FF0000"/>
              </w:rPr>
            </w:pPr>
          </w:p>
          <w:p w14:paraId="6465A19D" w14:textId="77777777" w:rsidR="005200A7" w:rsidRDefault="005200A7" w:rsidP="005200A7">
            <w:pPr>
              <w:jc w:val="both"/>
              <w:rPr>
                <w:rFonts w:ascii="Times New Roman" w:hAnsi="Times New Roman" w:cs="Times New Roman"/>
                <w:color w:val="FF0000"/>
              </w:rPr>
            </w:pPr>
          </w:p>
          <w:p w14:paraId="5B362A8D" w14:textId="77777777" w:rsidR="005200A7" w:rsidRDefault="005200A7" w:rsidP="005200A7">
            <w:pPr>
              <w:jc w:val="both"/>
              <w:rPr>
                <w:rFonts w:ascii="Times New Roman" w:hAnsi="Times New Roman" w:cs="Times New Roman"/>
                <w:color w:val="FF0000"/>
              </w:rPr>
            </w:pPr>
          </w:p>
          <w:p w14:paraId="7326B57D" w14:textId="77777777" w:rsidR="005200A7" w:rsidRDefault="005200A7" w:rsidP="005200A7">
            <w:pPr>
              <w:jc w:val="both"/>
              <w:rPr>
                <w:rFonts w:ascii="Times New Roman" w:hAnsi="Times New Roman" w:cs="Times New Roman"/>
                <w:color w:val="FF0000"/>
              </w:rPr>
            </w:pPr>
          </w:p>
          <w:p w14:paraId="32A08E4C" w14:textId="77777777" w:rsidR="005200A7" w:rsidRDefault="005200A7" w:rsidP="005200A7">
            <w:pPr>
              <w:jc w:val="both"/>
              <w:rPr>
                <w:rFonts w:ascii="Times New Roman" w:hAnsi="Times New Roman" w:cs="Times New Roman"/>
                <w:color w:val="FF0000"/>
              </w:rPr>
            </w:pPr>
          </w:p>
          <w:p w14:paraId="47FC47A5" w14:textId="77777777" w:rsidR="005200A7" w:rsidRDefault="005200A7" w:rsidP="005200A7">
            <w:pPr>
              <w:jc w:val="both"/>
              <w:rPr>
                <w:rFonts w:ascii="Times New Roman" w:hAnsi="Times New Roman" w:cs="Times New Roman"/>
                <w:color w:val="FF0000"/>
              </w:rPr>
            </w:pPr>
          </w:p>
          <w:p w14:paraId="4C2A38EB" w14:textId="77777777" w:rsidR="005200A7" w:rsidRDefault="005200A7" w:rsidP="005200A7">
            <w:pPr>
              <w:jc w:val="both"/>
              <w:rPr>
                <w:rFonts w:ascii="Times New Roman" w:hAnsi="Times New Roman" w:cs="Times New Roman"/>
                <w:color w:val="FF0000"/>
              </w:rPr>
            </w:pPr>
          </w:p>
          <w:p w14:paraId="761B12C6" w14:textId="34556C58" w:rsidR="005200A7" w:rsidRPr="005200A7" w:rsidRDefault="005200A7" w:rsidP="005200A7">
            <w:pPr>
              <w:jc w:val="both"/>
              <w:rPr>
                <w:rFonts w:ascii="Times New Roman" w:hAnsi="Times New Roman" w:cs="Times New Roman"/>
              </w:rPr>
            </w:pPr>
            <w:r w:rsidRPr="005200A7">
              <w:rPr>
                <w:rFonts w:ascii="Times New Roman" w:hAnsi="Times New Roman" w:cs="Times New Roman"/>
                <w:highlight w:val="green"/>
              </w:rPr>
              <w:t>5. (предишна т.10 с нова редакция) Приема, изменя и допълва “Методика за определяне на размера на възнагражденията за предоставяне на проектантски услуги”, която се обнародва в “Държавен вестник” всяка година до 30 май.</w:t>
            </w:r>
            <w:r w:rsidRPr="005200A7">
              <w:rPr>
                <w:rFonts w:ascii="Times New Roman" w:hAnsi="Times New Roman" w:cs="Times New Roman"/>
              </w:rPr>
              <w:t xml:space="preserve"> </w:t>
            </w:r>
          </w:p>
          <w:p w14:paraId="56077DA3" w14:textId="77777777" w:rsidR="005200A7" w:rsidRPr="005200A7" w:rsidRDefault="005200A7" w:rsidP="005200A7">
            <w:pPr>
              <w:jc w:val="both"/>
              <w:rPr>
                <w:rFonts w:ascii="Times New Roman" w:hAnsi="Times New Roman" w:cs="Times New Roman"/>
              </w:rPr>
            </w:pPr>
          </w:p>
          <w:p w14:paraId="57E048A7" w14:textId="77777777" w:rsidR="005200A7" w:rsidRDefault="005200A7" w:rsidP="005200A7">
            <w:pPr>
              <w:jc w:val="both"/>
              <w:rPr>
                <w:rFonts w:ascii="Times New Roman" w:hAnsi="Times New Roman" w:cs="Times New Roman"/>
                <w:color w:val="FF0000"/>
              </w:rPr>
            </w:pPr>
          </w:p>
          <w:p w14:paraId="631E3800" w14:textId="77777777" w:rsidR="005200A7" w:rsidRDefault="005200A7" w:rsidP="005200A7">
            <w:pPr>
              <w:jc w:val="both"/>
              <w:rPr>
                <w:rFonts w:ascii="Times New Roman" w:hAnsi="Times New Roman" w:cs="Times New Roman"/>
                <w:color w:val="FF0000"/>
              </w:rPr>
            </w:pPr>
          </w:p>
          <w:p w14:paraId="7FABCE8C" w14:textId="525006B5" w:rsidR="005200A7" w:rsidRPr="005200A7" w:rsidRDefault="005200A7" w:rsidP="005200A7">
            <w:pPr>
              <w:jc w:val="both"/>
              <w:rPr>
                <w:rFonts w:ascii="Times New Roman" w:hAnsi="Times New Roman" w:cs="Times New Roman"/>
                <w:highlight w:val="green"/>
              </w:rPr>
            </w:pPr>
            <w:r w:rsidRPr="005200A7">
              <w:rPr>
                <w:rFonts w:ascii="Times New Roman" w:hAnsi="Times New Roman" w:cs="Times New Roman"/>
                <w:highlight w:val="green"/>
              </w:rPr>
              <w:t>т.10 стана т.5 с нова редакция</w:t>
            </w:r>
          </w:p>
          <w:p w14:paraId="7D1FC991" w14:textId="77777777" w:rsidR="005200A7" w:rsidRPr="005200A7" w:rsidRDefault="005200A7" w:rsidP="005200A7">
            <w:pPr>
              <w:jc w:val="both"/>
              <w:rPr>
                <w:rFonts w:ascii="Times New Roman" w:hAnsi="Times New Roman" w:cs="Times New Roman"/>
                <w:strike/>
                <w:highlight w:val="green"/>
              </w:rPr>
            </w:pPr>
            <w:r w:rsidRPr="005200A7">
              <w:rPr>
                <w:rFonts w:ascii="Times New Roman" w:hAnsi="Times New Roman" w:cs="Times New Roman"/>
                <w:strike/>
                <w:highlight w:val="green"/>
              </w:rPr>
              <w:t>10. (изм. на 31.03.2013 г.) Приема, изменя и допълва “Методика за определяне на размера на възнагражденията за предоставяне на проектантски</w:t>
            </w:r>
            <w:r w:rsidRPr="005200A7">
              <w:rPr>
                <w:rFonts w:ascii="Times New Roman" w:hAnsi="Times New Roman" w:cs="Times New Roman"/>
                <w:highlight w:val="green"/>
              </w:rPr>
              <w:t xml:space="preserve"> </w:t>
            </w:r>
            <w:r w:rsidRPr="005200A7">
              <w:rPr>
                <w:rFonts w:ascii="Times New Roman" w:hAnsi="Times New Roman" w:cs="Times New Roman"/>
                <w:strike/>
                <w:highlight w:val="green"/>
              </w:rPr>
              <w:t xml:space="preserve">услуги”, която се обнародва в “Държавен вестник” всяка година до 30 май. </w:t>
            </w:r>
          </w:p>
          <w:p w14:paraId="4784B17E" w14:textId="77777777" w:rsidR="005200A7" w:rsidRPr="005200A7" w:rsidRDefault="005200A7" w:rsidP="005200A7">
            <w:pPr>
              <w:jc w:val="both"/>
              <w:rPr>
                <w:rFonts w:ascii="Times New Roman" w:hAnsi="Times New Roman" w:cs="Times New Roman"/>
                <w:highlight w:val="green"/>
              </w:rPr>
            </w:pPr>
            <w:r w:rsidRPr="005200A7">
              <w:rPr>
                <w:rFonts w:ascii="Times New Roman" w:hAnsi="Times New Roman" w:cs="Times New Roman"/>
                <w:highlight w:val="green"/>
              </w:rPr>
              <w:t xml:space="preserve">10.  – т.11 се запазва и става т.10 </w:t>
            </w:r>
          </w:p>
          <w:p w14:paraId="489A0551" w14:textId="77777777" w:rsidR="005200A7" w:rsidRPr="005200A7" w:rsidRDefault="005200A7" w:rsidP="005200A7">
            <w:pPr>
              <w:jc w:val="both"/>
              <w:rPr>
                <w:rFonts w:ascii="Times New Roman" w:hAnsi="Times New Roman" w:cs="Times New Roman"/>
                <w:highlight w:val="green"/>
              </w:rPr>
            </w:pPr>
          </w:p>
          <w:p w14:paraId="57CAC665" w14:textId="77777777" w:rsidR="005200A7" w:rsidRPr="005200A7" w:rsidRDefault="005200A7" w:rsidP="005200A7">
            <w:pPr>
              <w:jc w:val="both"/>
              <w:rPr>
                <w:rFonts w:ascii="Times New Roman" w:hAnsi="Times New Roman" w:cs="Times New Roman"/>
                <w:highlight w:val="green"/>
              </w:rPr>
            </w:pPr>
          </w:p>
          <w:p w14:paraId="192A05F5" w14:textId="77777777" w:rsidR="005200A7" w:rsidRPr="005200A7" w:rsidRDefault="005200A7" w:rsidP="005200A7">
            <w:pPr>
              <w:jc w:val="both"/>
              <w:rPr>
                <w:rFonts w:ascii="Times New Roman" w:hAnsi="Times New Roman" w:cs="Times New Roman"/>
              </w:rPr>
            </w:pPr>
            <w:r w:rsidRPr="005200A7">
              <w:rPr>
                <w:rFonts w:ascii="Times New Roman" w:hAnsi="Times New Roman" w:cs="Times New Roman"/>
                <w:highlight w:val="green"/>
              </w:rPr>
              <w:t>11.  – т.12 се запазва и става т.11</w:t>
            </w:r>
          </w:p>
          <w:p w14:paraId="097FE7D2" w14:textId="77777777" w:rsidR="005200A7" w:rsidRDefault="005200A7" w:rsidP="005200A7">
            <w:pPr>
              <w:jc w:val="both"/>
              <w:rPr>
                <w:rFonts w:ascii="Times New Roman" w:hAnsi="Times New Roman" w:cs="Times New Roman"/>
                <w:highlight w:val="green"/>
              </w:rPr>
            </w:pPr>
          </w:p>
        </w:tc>
        <w:tc>
          <w:tcPr>
            <w:tcW w:w="4665" w:type="dxa"/>
          </w:tcPr>
          <w:p w14:paraId="67F567AB"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lastRenderedPageBreak/>
              <w:t>Чл. 5.7.</w:t>
            </w:r>
            <w:r w:rsidRPr="00DF1ACE">
              <w:rPr>
                <w:rFonts w:ascii="Times New Roman" w:hAnsi="Times New Roman" w:cs="Times New Roman"/>
              </w:rPr>
              <w:t xml:space="preserve"> (1) Общото събрание на Камарата: </w:t>
            </w:r>
          </w:p>
          <w:p w14:paraId="4C96F452"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 приема, изменя и допълва Устава й; </w:t>
            </w:r>
          </w:p>
          <w:p w14:paraId="5627C887"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2. приема, изменя и допълва Професионалния кодекс. </w:t>
            </w:r>
          </w:p>
          <w:p w14:paraId="4F44BB9C"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избира и освобождава председателя и членовете на Управителния съвет, на Контролния съвет и на Комисията по дисциплинарно производство; </w:t>
            </w:r>
          </w:p>
          <w:p w14:paraId="1ADE1DF9" w14:textId="77777777" w:rsidR="005200A7" w:rsidRDefault="005200A7" w:rsidP="005200A7">
            <w:pPr>
              <w:jc w:val="both"/>
              <w:rPr>
                <w:rFonts w:ascii="Times New Roman" w:hAnsi="Times New Roman" w:cs="Times New Roman"/>
              </w:rPr>
            </w:pPr>
            <w:r>
              <w:rPr>
                <w:rFonts w:ascii="Times New Roman" w:hAnsi="Times New Roman" w:cs="Times New Roman"/>
              </w:rPr>
              <w:t xml:space="preserve">4. </w:t>
            </w:r>
            <w:r w:rsidRPr="00DF1ACE">
              <w:rPr>
                <w:rFonts w:ascii="Times New Roman" w:hAnsi="Times New Roman" w:cs="Times New Roman"/>
              </w:rPr>
              <w:t xml:space="preserve">приема отчетите на Управителния съвет, на Контролния съвет и на Комисията по дисциплинарно производство; </w:t>
            </w:r>
          </w:p>
          <w:p w14:paraId="2D3E10FA" w14:textId="7CC4C550" w:rsidR="005200A7" w:rsidRPr="005200A7" w:rsidRDefault="005200A7" w:rsidP="005200A7">
            <w:pPr>
              <w:jc w:val="both"/>
              <w:rPr>
                <w:rFonts w:ascii="Times New Roman" w:hAnsi="Times New Roman" w:cs="Times New Roman"/>
              </w:rPr>
            </w:pPr>
            <w:r>
              <w:rPr>
                <w:rFonts w:ascii="Times New Roman" w:hAnsi="Times New Roman" w:cs="Times New Roman"/>
                <w:b/>
              </w:rPr>
              <w:t>5.</w:t>
            </w:r>
            <w:r w:rsidRPr="00F1675C">
              <w:rPr>
                <w:rFonts w:ascii="Times New Roman" w:hAnsi="Times New Roman" w:cs="Times New Roman"/>
                <w:color w:val="FF0000"/>
              </w:rPr>
              <w:t xml:space="preserve"> </w:t>
            </w:r>
            <w:r w:rsidRPr="005200A7">
              <w:rPr>
                <w:rFonts w:ascii="Times New Roman" w:hAnsi="Times New Roman" w:cs="Times New Roman"/>
              </w:rPr>
              <w:t>Приема, изменя и допълва “Методика за определяне на размера на възнагражденията за предоставяне на проектантски услуги”, която се обнародва в “Държавен вестник” всяка година до 30 май.</w:t>
            </w:r>
          </w:p>
          <w:p w14:paraId="713C7453" w14:textId="1B6C852F" w:rsidR="005200A7" w:rsidRDefault="005200A7" w:rsidP="005200A7">
            <w:pPr>
              <w:jc w:val="both"/>
              <w:rPr>
                <w:rFonts w:ascii="Times New Roman" w:hAnsi="Times New Roman" w:cs="Times New Roman"/>
              </w:rPr>
            </w:pPr>
            <w:r w:rsidRPr="00DF1ACE">
              <w:rPr>
                <w:rFonts w:ascii="Times New Roman" w:hAnsi="Times New Roman" w:cs="Times New Roman"/>
              </w:rPr>
              <w:t xml:space="preserve">6. (изм. на 31.03.2013 г.) Определя размера на встъпителните и годишните членски вноски и </w:t>
            </w:r>
            <w:r w:rsidRPr="00DF1ACE">
              <w:rPr>
                <w:rFonts w:ascii="Times New Roman" w:hAnsi="Times New Roman" w:cs="Times New Roman"/>
              </w:rPr>
              <w:lastRenderedPageBreak/>
              <w:t xml:space="preserve">размера на отчисленията от приходите на регионалните колегии; </w:t>
            </w:r>
          </w:p>
          <w:p w14:paraId="3747849F"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7. приема отчета за приходите и разходите на Камарата за предходния период, бюджета на Камарата и на регионалните колегии за следващ период, размера и начина на заплащане на ръководните органи на КИИП; </w:t>
            </w:r>
          </w:p>
          <w:p w14:paraId="4DB7AAE4"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8. учредява награди и отличия на Камарата; </w:t>
            </w:r>
          </w:p>
          <w:p w14:paraId="1A23D295"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9. създава фондове на Камарата; </w:t>
            </w:r>
          </w:p>
          <w:p w14:paraId="34AFCFA6" w14:textId="2B148391" w:rsidR="005200A7" w:rsidRDefault="005200A7" w:rsidP="005200A7">
            <w:pPr>
              <w:jc w:val="both"/>
              <w:rPr>
                <w:rFonts w:ascii="Times New Roman" w:hAnsi="Times New Roman" w:cs="Times New Roman"/>
              </w:rPr>
            </w:pPr>
            <w:r>
              <w:rPr>
                <w:rFonts w:ascii="Times New Roman" w:hAnsi="Times New Roman" w:cs="Times New Roman"/>
                <w:b/>
              </w:rPr>
              <w:t>10.</w:t>
            </w:r>
            <w:r w:rsidRPr="00DF1ACE">
              <w:rPr>
                <w:rFonts w:ascii="Times New Roman" w:hAnsi="Times New Roman" w:cs="Times New Roman"/>
              </w:rPr>
              <w:t xml:space="preserve"> (нова, приета на 31.03.2013 г.) взема решения за създаване, реорганизиране и закриване на професионални секции; </w:t>
            </w:r>
          </w:p>
          <w:p w14:paraId="0AED08FB" w14:textId="29D4CC71" w:rsidR="005200A7" w:rsidRPr="00CC6818" w:rsidRDefault="005200A7" w:rsidP="005200A7">
            <w:pPr>
              <w:jc w:val="both"/>
              <w:rPr>
                <w:rFonts w:ascii="Times New Roman" w:hAnsi="Times New Roman" w:cs="Times New Roman"/>
                <w:b/>
              </w:rPr>
            </w:pPr>
            <w:r>
              <w:rPr>
                <w:rFonts w:ascii="Times New Roman" w:hAnsi="Times New Roman" w:cs="Times New Roman"/>
                <w:b/>
              </w:rPr>
              <w:t>11.</w:t>
            </w:r>
            <w:r w:rsidRPr="00DF1ACE">
              <w:rPr>
                <w:rFonts w:ascii="Times New Roman" w:hAnsi="Times New Roman" w:cs="Times New Roman"/>
              </w:rPr>
              <w:t xml:space="preserve"> (нова, приета на 31.03.2013 г.) взема решения за придобиване и разпореждане с недвижими имоти – собственост на КИИП;</w:t>
            </w:r>
          </w:p>
        </w:tc>
      </w:tr>
      <w:tr w:rsidR="005200A7" w14:paraId="2286B9C0" w14:textId="77777777" w:rsidTr="007B0895">
        <w:tc>
          <w:tcPr>
            <w:tcW w:w="13994" w:type="dxa"/>
            <w:gridSpan w:val="3"/>
          </w:tcPr>
          <w:p w14:paraId="79F76265" w14:textId="74088B5A" w:rsidR="005200A7" w:rsidRPr="005200A7" w:rsidRDefault="005200A7" w:rsidP="005200A7">
            <w:pPr>
              <w:jc w:val="center"/>
              <w:rPr>
                <w:rFonts w:ascii="Times New Roman" w:hAnsi="Times New Roman"/>
                <w:b/>
                <w:bCs/>
                <w:color w:val="7030A0"/>
                <w:sz w:val="32"/>
                <w:szCs w:val="32"/>
                <w:lang w:val="en-US"/>
              </w:rPr>
            </w:pPr>
            <w:r w:rsidRPr="00F03A69">
              <w:rPr>
                <w:rFonts w:ascii="Times New Roman" w:hAnsi="Times New Roman"/>
                <w:b/>
                <w:bCs/>
                <w:sz w:val="32"/>
                <w:szCs w:val="32"/>
                <w:highlight w:val="cyan"/>
              </w:rPr>
              <w:lastRenderedPageBreak/>
              <w:t>Чл.5.7.</w:t>
            </w:r>
            <w:r w:rsidRPr="00F03A69">
              <w:rPr>
                <w:rFonts w:ascii="Times New Roman" w:hAnsi="Times New Roman"/>
                <w:b/>
                <w:bCs/>
                <w:sz w:val="32"/>
                <w:szCs w:val="32"/>
                <w:highlight w:val="cyan"/>
                <w:lang w:val="en-US"/>
              </w:rPr>
              <w:t>(2)</w:t>
            </w:r>
          </w:p>
        </w:tc>
      </w:tr>
      <w:tr w:rsidR="005200A7" w14:paraId="33DC01D7" w14:textId="77777777" w:rsidTr="007E08E6">
        <w:tc>
          <w:tcPr>
            <w:tcW w:w="4664" w:type="dxa"/>
          </w:tcPr>
          <w:p w14:paraId="100121D8" w14:textId="653E7B0C" w:rsidR="005200A7" w:rsidRPr="004362CC" w:rsidRDefault="005200A7" w:rsidP="005200A7">
            <w:pPr>
              <w:jc w:val="both"/>
            </w:pPr>
          </w:p>
        </w:tc>
        <w:tc>
          <w:tcPr>
            <w:tcW w:w="4665" w:type="dxa"/>
          </w:tcPr>
          <w:p w14:paraId="167C07FB" w14:textId="29037379" w:rsidR="005200A7" w:rsidRPr="005200A7" w:rsidRDefault="005200A7" w:rsidP="005200A7">
            <w:pPr>
              <w:jc w:val="both"/>
              <w:rPr>
                <w:i/>
                <w:iCs/>
              </w:rPr>
            </w:pPr>
            <w:r w:rsidRPr="005200A7">
              <w:rPr>
                <w:rFonts w:ascii="Times New Roman" w:hAnsi="Times New Roman"/>
                <w:i/>
                <w:iCs/>
              </w:rPr>
              <w:t xml:space="preserve">МОТИВИ:При балотаж следва да се броят само действителните гласове (ЗА и ПРОТИВ) – в противен случай има възможност заради недействителни гласове (въздържали се) и след 10 гласувания да нямаме избран..  </w:t>
            </w:r>
          </w:p>
        </w:tc>
        <w:tc>
          <w:tcPr>
            <w:tcW w:w="4665" w:type="dxa"/>
          </w:tcPr>
          <w:p w14:paraId="2B108571" w14:textId="4A8FF6F0" w:rsidR="005200A7" w:rsidRPr="004362CC" w:rsidRDefault="005200A7" w:rsidP="005200A7">
            <w:pPr>
              <w:jc w:val="both"/>
            </w:pPr>
          </w:p>
        </w:tc>
      </w:tr>
      <w:tr w:rsidR="005200A7" w14:paraId="0ABD55B7" w14:textId="77777777" w:rsidTr="00734266">
        <w:tc>
          <w:tcPr>
            <w:tcW w:w="4664" w:type="dxa"/>
          </w:tcPr>
          <w:p w14:paraId="5D5ABB00" w14:textId="77777777" w:rsidR="005200A7" w:rsidRDefault="005200A7" w:rsidP="005200A7">
            <w:pPr>
              <w:jc w:val="both"/>
              <w:rPr>
                <w:rFonts w:ascii="Times New Roman" w:hAnsi="Times New Roman" w:cs="Times New Roman"/>
              </w:rPr>
            </w:pPr>
          </w:p>
          <w:p w14:paraId="410A553A"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(2) (изм. на 31.03.2013 г.) Решенията на Общото събрание по ал.1, т. 1 и 2 се вземат с квалифицирано мнозинство от две трети от гласувалите, а по останалите точки - с </w:t>
            </w:r>
            <w:r w:rsidRPr="00DF1ACE">
              <w:rPr>
                <w:rFonts w:ascii="Times New Roman" w:hAnsi="Times New Roman" w:cs="Times New Roman"/>
              </w:rPr>
              <w:lastRenderedPageBreak/>
              <w:t xml:space="preserve">обикновено мнозинство - повече от половината от гласувалите. </w:t>
            </w:r>
          </w:p>
          <w:p w14:paraId="2AFB723B" w14:textId="2AA38ACF" w:rsidR="005200A7" w:rsidRPr="009210D3" w:rsidRDefault="005200A7" w:rsidP="005200A7">
            <w:pPr>
              <w:jc w:val="both"/>
              <w:rPr>
                <w:rFonts w:ascii="Times New Roman" w:hAnsi="Times New Roman" w:cs="Times New Roman"/>
              </w:rPr>
            </w:pPr>
            <w:r w:rsidRPr="006D2CF8">
              <w:rPr>
                <w:rFonts w:ascii="Times New Roman" w:hAnsi="Times New Roman" w:cs="Times New Roman"/>
              </w:rPr>
              <w:t xml:space="preserve">(3) Членовете на Управителния съвет, на Контролния съвет и на Комисията по дисциплинарно производство се избират с тайно гласуване. </w:t>
            </w:r>
          </w:p>
        </w:tc>
        <w:tc>
          <w:tcPr>
            <w:tcW w:w="4665" w:type="dxa"/>
          </w:tcPr>
          <w:p w14:paraId="2F2BDAE9" w14:textId="77777777" w:rsidR="005200A7" w:rsidRDefault="005200A7" w:rsidP="005200A7">
            <w:pPr>
              <w:jc w:val="both"/>
              <w:rPr>
                <w:rFonts w:ascii="Times New Roman" w:hAnsi="Times New Roman" w:cs="Times New Roman"/>
                <w:color w:val="FF0000"/>
              </w:rPr>
            </w:pPr>
          </w:p>
          <w:p w14:paraId="1F17A592" w14:textId="4012C1D9" w:rsidR="005200A7" w:rsidRPr="005200A7" w:rsidRDefault="005200A7" w:rsidP="005200A7">
            <w:pPr>
              <w:jc w:val="both"/>
              <w:rPr>
                <w:rFonts w:ascii="Times New Roman" w:hAnsi="Times New Roman"/>
              </w:rPr>
            </w:pPr>
            <w:r w:rsidRPr="002851B3">
              <w:rPr>
                <w:rFonts w:ascii="Times New Roman" w:hAnsi="Times New Roman"/>
                <w:color w:val="000000" w:themeColor="text1"/>
              </w:rPr>
              <w:t xml:space="preserve">(2) (изм. на 31.03.2013 г.) Решенията на Общото събрание по ал.1, т. 1 и 2 се вземат с квалифицирано мнозинство от две трети от гласувалите, а по останалите точки - с обикновено мнозинство - повече от половината </w:t>
            </w:r>
            <w:r w:rsidRPr="002851B3">
              <w:rPr>
                <w:rFonts w:ascii="Times New Roman" w:hAnsi="Times New Roman"/>
                <w:color w:val="000000" w:themeColor="text1"/>
              </w:rPr>
              <w:lastRenderedPageBreak/>
              <w:t>от гласувалите</w:t>
            </w:r>
            <w:r w:rsidRPr="00C77C1A">
              <w:rPr>
                <w:rFonts w:ascii="Times New Roman" w:hAnsi="Times New Roman"/>
                <w:color w:val="FF0000"/>
              </w:rPr>
              <w:t>.</w:t>
            </w:r>
            <w:r w:rsidRPr="00C77C1A">
              <w:rPr>
                <w:rFonts w:ascii="Verdana" w:hAnsi="Verdana"/>
                <w:b/>
                <w:color w:val="FF0000"/>
                <w:sz w:val="20"/>
                <w:szCs w:val="20"/>
              </w:rPr>
              <w:t xml:space="preserve"> </w:t>
            </w:r>
            <w:r w:rsidRPr="005200A7">
              <w:rPr>
                <w:rFonts w:ascii="Times New Roman" w:hAnsi="Times New Roman"/>
                <w:highlight w:val="green"/>
              </w:rPr>
              <w:t>Ако при избор на ръководни органи на КИИП по ал.3 се наложи провеждане на балотаж – избран е получилият по-голям брой гласове „ЗА”, независимо от броя на гласувалите.</w:t>
            </w:r>
          </w:p>
          <w:p w14:paraId="0B5A1AAD" w14:textId="77777777" w:rsidR="005200A7" w:rsidRDefault="005200A7" w:rsidP="005200A7">
            <w:pPr>
              <w:jc w:val="both"/>
              <w:rPr>
                <w:rFonts w:ascii="Times New Roman" w:hAnsi="Times New Roman" w:cs="Times New Roman"/>
                <w:highlight w:val="green"/>
              </w:rPr>
            </w:pPr>
          </w:p>
        </w:tc>
        <w:tc>
          <w:tcPr>
            <w:tcW w:w="4665" w:type="dxa"/>
          </w:tcPr>
          <w:p w14:paraId="35FBDAD2" w14:textId="77777777" w:rsidR="00FD34F9" w:rsidRDefault="00FD34F9" w:rsidP="005200A7">
            <w:pPr>
              <w:jc w:val="both"/>
              <w:rPr>
                <w:rFonts w:ascii="Times New Roman" w:hAnsi="Times New Roman"/>
                <w:color w:val="000000" w:themeColor="text1"/>
                <w:lang w:val="en-US"/>
              </w:rPr>
            </w:pPr>
          </w:p>
          <w:p w14:paraId="1ABE1F24" w14:textId="202491D8" w:rsidR="005200A7" w:rsidRPr="009210D3" w:rsidRDefault="005200A7" w:rsidP="005200A7">
            <w:pPr>
              <w:jc w:val="both"/>
              <w:rPr>
                <w:rFonts w:ascii="Times New Roman" w:hAnsi="Times New Roman"/>
              </w:rPr>
            </w:pPr>
            <w:r>
              <w:rPr>
                <w:rFonts w:ascii="Times New Roman" w:hAnsi="Times New Roman"/>
                <w:color w:val="000000" w:themeColor="text1"/>
                <w:lang w:val="en-US"/>
              </w:rPr>
              <w:t>(</w:t>
            </w:r>
            <w:r w:rsidRPr="002851B3">
              <w:rPr>
                <w:rFonts w:ascii="Times New Roman" w:hAnsi="Times New Roman"/>
                <w:color w:val="000000" w:themeColor="text1"/>
              </w:rPr>
              <w:t xml:space="preserve">2) (изм. на 31.03.2013 г.) Решенията на Общото събрание по ал.1, т. 1 и 2 се вземат с квалифицирано мнозинство от две трети от гласувалите, а по останалите точки - с обикновено мнозинство - повече от половината </w:t>
            </w:r>
            <w:r w:rsidRPr="002851B3">
              <w:rPr>
                <w:rFonts w:ascii="Times New Roman" w:hAnsi="Times New Roman"/>
                <w:color w:val="000000" w:themeColor="text1"/>
              </w:rPr>
              <w:lastRenderedPageBreak/>
              <w:t>от гласувалите</w:t>
            </w:r>
            <w:r w:rsidRPr="00C77C1A">
              <w:rPr>
                <w:rFonts w:ascii="Times New Roman" w:hAnsi="Times New Roman"/>
                <w:color w:val="FF0000"/>
              </w:rPr>
              <w:t>.</w:t>
            </w:r>
            <w:r w:rsidRPr="00C77C1A">
              <w:rPr>
                <w:rFonts w:ascii="Verdana" w:hAnsi="Verdana"/>
                <w:b/>
                <w:color w:val="FF0000"/>
                <w:sz w:val="20"/>
                <w:szCs w:val="20"/>
              </w:rPr>
              <w:t xml:space="preserve"> </w:t>
            </w:r>
            <w:r w:rsidRPr="004362CC">
              <w:rPr>
                <w:rFonts w:ascii="Times New Roman" w:hAnsi="Times New Roman"/>
              </w:rPr>
              <w:t>Ако при избор на ръководни органи на КИИП по ал.3 се наложи провеждане на балотаж – избран е получилият по-голям брой гласове „ЗА”, независимо от броя на гласувалите.</w:t>
            </w:r>
          </w:p>
        </w:tc>
      </w:tr>
      <w:tr w:rsidR="005200A7" w14:paraId="373D8720" w14:textId="77777777" w:rsidTr="007E08E6">
        <w:tc>
          <w:tcPr>
            <w:tcW w:w="13994" w:type="dxa"/>
            <w:gridSpan w:val="3"/>
          </w:tcPr>
          <w:p w14:paraId="23E8DB9B" w14:textId="2EC9FE63" w:rsidR="005200A7" w:rsidRDefault="005200A7" w:rsidP="005200A7">
            <w:pPr>
              <w:jc w:val="center"/>
              <w:rPr>
                <w:rFonts w:ascii="Times New Roman" w:hAnsi="Times New Roman"/>
                <w:color w:val="000000" w:themeColor="text1"/>
                <w:lang w:val="en-US"/>
              </w:rPr>
            </w:pPr>
            <w:r w:rsidRPr="00F03A69">
              <w:rPr>
                <w:rFonts w:ascii="Times New Roman" w:hAnsi="Times New Roman"/>
                <w:b/>
                <w:bCs/>
                <w:sz w:val="32"/>
                <w:szCs w:val="32"/>
                <w:highlight w:val="cyan"/>
              </w:rPr>
              <w:t>Чл.5.7.</w:t>
            </w:r>
            <w:r w:rsidRPr="00F03A69">
              <w:rPr>
                <w:rFonts w:ascii="Times New Roman" w:hAnsi="Times New Roman"/>
                <w:b/>
                <w:bCs/>
                <w:sz w:val="32"/>
                <w:szCs w:val="32"/>
                <w:highlight w:val="cyan"/>
                <w:lang w:val="en-US"/>
              </w:rPr>
              <w:t>(4)</w:t>
            </w:r>
          </w:p>
        </w:tc>
      </w:tr>
      <w:tr w:rsidR="005200A7" w14:paraId="1A59D55C" w14:textId="77777777" w:rsidTr="00734266">
        <w:tc>
          <w:tcPr>
            <w:tcW w:w="4664" w:type="dxa"/>
          </w:tcPr>
          <w:p w14:paraId="5E7A0E65" w14:textId="77777777" w:rsidR="005200A7" w:rsidRDefault="005200A7" w:rsidP="005200A7">
            <w:pPr>
              <w:jc w:val="both"/>
              <w:rPr>
                <w:rFonts w:ascii="Times New Roman" w:hAnsi="Times New Roman" w:cs="Times New Roman"/>
              </w:rPr>
            </w:pPr>
          </w:p>
        </w:tc>
        <w:tc>
          <w:tcPr>
            <w:tcW w:w="4665" w:type="dxa"/>
          </w:tcPr>
          <w:p w14:paraId="75E3CDD5" w14:textId="77777777" w:rsidR="005200A7" w:rsidRPr="00680DC6" w:rsidRDefault="005200A7" w:rsidP="005200A7">
            <w:pPr>
              <w:jc w:val="both"/>
              <w:rPr>
                <w:i/>
                <w:iCs/>
              </w:rPr>
            </w:pPr>
            <w:r w:rsidRPr="00680DC6">
              <w:rPr>
                <w:rFonts w:ascii="Times New Roman" w:hAnsi="Times New Roman"/>
                <w:i/>
                <w:iCs/>
              </w:rPr>
              <w:t xml:space="preserve">МОТИВИ: Ал.(4) да отиде като нова ал.(5) към чл. 5.6 – там й е мястото. </w:t>
            </w:r>
            <w:r w:rsidRPr="00680DC6">
              <w:rPr>
                <w:i/>
                <w:iCs/>
              </w:rPr>
              <w:t xml:space="preserve"> </w:t>
            </w:r>
          </w:p>
          <w:p w14:paraId="0B872B69" w14:textId="77777777" w:rsidR="005200A7" w:rsidRDefault="005200A7" w:rsidP="005200A7">
            <w:pPr>
              <w:jc w:val="both"/>
              <w:rPr>
                <w:rFonts w:ascii="Times New Roman" w:hAnsi="Times New Roman" w:cs="Times New Roman"/>
                <w:color w:val="FF0000"/>
              </w:rPr>
            </w:pPr>
          </w:p>
        </w:tc>
        <w:tc>
          <w:tcPr>
            <w:tcW w:w="4665" w:type="dxa"/>
          </w:tcPr>
          <w:p w14:paraId="5B991224" w14:textId="77777777" w:rsidR="005200A7" w:rsidRDefault="005200A7" w:rsidP="005200A7">
            <w:pPr>
              <w:jc w:val="both"/>
              <w:rPr>
                <w:rFonts w:ascii="Times New Roman" w:hAnsi="Times New Roman"/>
                <w:color w:val="000000" w:themeColor="text1"/>
                <w:lang w:val="en-US"/>
              </w:rPr>
            </w:pPr>
          </w:p>
        </w:tc>
      </w:tr>
      <w:tr w:rsidR="005200A7" w14:paraId="188090D9" w14:textId="77777777" w:rsidTr="00734266">
        <w:tc>
          <w:tcPr>
            <w:tcW w:w="4664" w:type="dxa"/>
          </w:tcPr>
          <w:p w14:paraId="1C8DF259" w14:textId="752CEB21" w:rsidR="005200A7" w:rsidRPr="00CC6818" w:rsidRDefault="005200A7" w:rsidP="005200A7">
            <w:pPr>
              <w:jc w:val="both"/>
              <w:rPr>
                <w:rFonts w:ascii="Times New Roman" w:hAnsi="Times New Roman" w:cs="Times New Roman"/>
                <w:b/>
              </w:rPr>
            </w:pPr>
            <w:r w:rsidRPr="006D2CF8">
              <w:rPr>
                <w:rFonts w:ascii="Times New Roman" w:hAnsi="Times New Roman" w:cs="Times New Roman"/>
              </w:rPr>
              <w:t>(4) (изм. на 31.03.2013 г.) Не по-късно от 40 дни преди датата на ОС на КИИП, се избират делегатите за Общото събрание на Камарата от Общите събрания на регионалните колегии на квотен принцип, по предложение на професионалните секции.</w:t>
            </w:r>
          </w:p>
        </w:tc>
        <w:tc>
          <w:tcPr>
            <w:tcW w:w="4665" w:type="dxa"/>
          </w:tcPr>
          <w:p w14:paraId="0C9701E6" w14:textId="44B855DA" w:rsidR="005200A7" w:rsidRPr="009210D3" w:rsidRDefault="005200A7" w:rsidP="005200A7">
            <w:pPr>
              <w:jc w:val="both"/>
              <w:rPr>
                <w:rFonts w:ascii="Times New Roman" w:hAnsi="Times New Roman" w:cs="Times New Roman"/>
                <w:strike/>
                <w:highlight w:val="green"/>
              </w:rPr>
            </w:pPr>
            <w:r>
              <w:rPr>
                <w:rFonts w:ascii="Times New Roman" w:hAnsi="Times New Roman" w:cs="Times New Roman"/>
                <w:strike/>
                <w:lang w:val="en-US"/>
              </w:rPr>
              <w:t>(</w:t>
            </w:r>
            <w:r w:rsidRPr="009210D3">
              <w:rPr>
                <w:rFonts w:ascii="Times New Roman" w:hAnsi="Times New Roman" w:cs="Times New Roman"/>
                <w:strike/>
              </w:rPr>
              <w:t>4) (изм. на 31.03.2013 г.) Не по-късно от 40 дни преди датата на ОС на КИИП, се избират делегатите за Общото събрание на Камарата от Общите събрания на регионалните колегии на квотен принцип, по предложение на професионалните секции.</w:t>
            </w:r>
          </w:p>
        </w:tc>
        <w:tc>
          <w:tcPr>
            <w:tcW w:w="4665" w:type="dxa"/>
          </w:tcPr>
          <w:p w14:paraId="18308590" w14:textId="77777777" w:rsidR="005200A7" w:rsidRPr="00CC6818" w:rsidRDefault="005200A7" w:rsidP="005200A7">
            <w:pPr>
              <w:jc w:val="both"/>
              <w:rPr>
                <w:rFonts w:ascii="Times New Roman" w:hAnsi="Times New Roman" w:cs="Times New Roman"/>
                <w:b/>
              </w:rPr>
            </w:pPr>
          </w:p>
        </w:tc>
      </w:tr>
      <w:tr w:rsidR="005200A7" w14:paraId="0E712480" w14:textId="77777777" w:rsidTr="007E08E6">
        <w:tc>
          <w:tcPr>
            <w:tcW w:w="13994" w:type="dxa"/>
            <w:gridSpan w:val="3"/>
          </w:tcPr>
          <w:p w14:paraId="50F2D20D" w14:textId="372679A9" w:rsidR="005200A7" w:rsidRPr="00CC6818" w:rsidRDefault="005200A7" w:rsidP="005200A7">
            <w:pPr>
              <w:jc w:val="center"/>
              <w:rPr>
                <w:rFonts w:ascii="Times New Roman" w:hAnsi="Times New Roman" w:cs="Times New Roman"/>
                <w:b/>
              </w:rPr>
            </w:pPr>
            <w:r w:rsidRPr="00F03A69">
              <w:rPr>
                <w:rFonts w:ascii="Times New Roman" w:hAnsi="Times New Roman" w:cs="Times New Roman"/>
                <w:b/>
                <w:bCs/>
                <w:sz w:val="32"/>
                <w:szCs w:val="32"/>
                <w:highlight w:val="cyan"/>
              </w:rPr>
              <w:t>Чл.5.8</w:t>
            </w:r>
          </w:p>
        </w:tc>
      </w:tr>
      <w:tr w:rsidR="005200A7" w14:paraId="5598250B" w14:textId="77777777" w:rsidTr="00734266">
        <w:tc>
          <w:tcPr>
            <w:tcW w:w="4664" w:type="dxa"/>
          </w:tcPr>
          <w:p w14:paraId="25920BEF" w14:textId="2E22CAC2" w:rsidR="005200A7" w:rsidRPr="00CC6818" w:rsidRDefault="005200A7" w:rsidP="005200A7">
            <w:pPr>
              <w:jc w:val="both"/>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6EE08399" w14:textId="54A5CFDC" w:rsidR="005200A7" w:rsidRPr="009210D3" w:rsidRDefault="005200A7" w:rsidP="005200A7">
            <w:pPr>
              <w:jc w:val="center"/>
              <w:rPr>
                <w:rFonts w:ascii="Times New Roman" w:hAnsi="Times New Roman" w:cs="Times New Roman"/>
                <w:b/>
                <w:bCs/>
                <w:highlight w:val="green"/>
              </w:rPr>
            </w:pPr>
            <w:r w:rsidRPr="009210D3">
              <w:rPr>
                <w:rFonts w:ascii="Times New Roman" w:hAnsi="Times New Roman" w:cs="Times New Roman"/>
                <w:b/>
                <w:bCs/>
              </w:rPr>
              <w:t>ПРЕДЛОЖЕНИЯ</w:t>
            </w:r>
          </w:p>
        </w:tc>
        <w:tc>
          <w:tcPr>
            <w:tcW w:w="4665" w:type="dxa"/>
          </w:tcPr>
          <w:p w14:paraId="36257221" w14:textId="3787B9AB" w:rsidR="005200A7" w:rsidRPr="00CC6818" w:rsidRDefault="005200A7" w:rsidP="005200A7">
            <w:pPr>
              <w:jc w:val="center"/>
              <w:rPr>
                <w:rFonts w:ascii="Times New Roman" w:hAnsi="Times New Roman" w:cs="Times New Roman"/>
                <w:b/>
              </w:rPr>
            </w:pPr>
            <w:r>
              <w:rPr>
                <w:rFonts w:ascii="Times New Roman" w:hAnsi="Times New Roman" w:cs="Times New Roman"/>
                <w:b/>
              </w:rPr>
              <w:t>НОВ ТЕКСТ</w:t>
            </w:r>
          </w:p>
        </w:tc>
      </w:tr>
      <w:tr w:rsidR="005200A7" w14:paraId="77041A1E" w14:textId="77777777" w:rsidTr="007E08E6">
        <w:tc>
          <w:tcPr>
            <w:tcW w:w="4664" w:type="dxa"/>
          </w:tcPr>
          <w:p w14:paraId="33E23CBB" w14:textId="30CFB777" w:rsidR="005200A7" w:rsidRPr="00CC6818" w:rsidRDefault="005200A7" w:rsidP="005200A7">
            <w:pPr>
              <w:jc w:val="both"/>
              <w:rPr>
                <w:rFonts w:ascii="Times New Roman" w:hAnsi="Times New Roman" w:cs="Times New Roman"/>
                <w:b/>
              </w:rPr>
            </w:pPr>
          </w:p>
        </w:tc>
        <w:tc>
          <w:tcPr>
            <w:tcW w:w="4665" w:type="dxa"/>
          </w:tcPr>
          <w:p w14:paraId="0940AD6D" w14:textId="140BCAB3" w:rsidR="005200A7" w:rsidRPr="005200A7" w:rsidRDefault="005200A7" w:rsidP="005200A7">
            <w:pPr>
              <w:jc w:val="both"/>
              <w:rPr>
                <w:rFonts w:ascii="Times New Roman" w:hAnsi="Times New Roman" w:cs="Times New Roman"/>
                <w:b/>
                <w:i/>
                <w:iCs/>
              </w:rPr>
            </w:pPr>
            <w:r w:rsidRPr="005200A7">
              <w:rPr>
                <w:rFonts w:ascii="Times New Roman" w:hAnsi="Times New Roman"/>
                <w:i/>
                <w:iCs/>
              </w:rPr>
              <w:t xml:space="preserve">Мотиви: В някои комисии, особено в Комисията по предложенията за промени в Устава на КИИП, често се спори какъв текст точно е приет при определено гласуване. Единственият източник за разрешаване  на разногласията е АУДИОЗАПИСЪТ!  </w:t>
            </w:r>
          </w:p>
        </w:tc>
        <w:tc>
          <w:tcPr>
            <w:tcW w:w="4665" w:type="dxa"/>
          </w:tcPr>
          <w:p w14:paraId="5729BB52" w14:textId="4F70C27E" w:rsidR="005200A7" w:rsidRPr="00CC6818" w:rsidRDefault="005200A7" w:rsidP="005200A7">
            <w:pPr>
              <w:jc w:val="both"/>
              <w:rPr>
                <w:rFonts w:ascii="Times New Roman" w:hAnsi="Times New Roman" w:cs="Times New Roman"/>
                <w:b/>
              </w:rPr>
            </w:pPr>
          </w:p>
        </w:tc>
      </w:tr>
      <w:tr w:rsidR="005200A7" w14:paraId="1E2A1FB1" w14:textId="77777777" w:rsidTr="00734266">
        <w:tc>
          <w:tcPr>
            <w:tcW w:w="4664" w:type="dxa"/>
          </w:tcPr>
          <w:p w14:paraId="78F842A7"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t>Чл. 5.8.</w:t>
            </w:r>
            <w:r w:rsidRPr="00DF1ACE">
              <w:rPr>
                <w:rFonts w:ascii="Times New Roman" w:hAnsi="Times New Roman" w:cs="Times New Roman"/>
              </w:rPr>
              <w:t xml:space="preserve"> Ред за свикване и правилата за работа на Общото събрание на КИИП: </w:t>
            </w:r>
          </w:p>
          <w:p w14:paraId="6721E9CA"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 (изм. на 31.03.2013 г.) Общото събрание се свиква с Покана, която се публикува в срок от 30 дни преди датата на ОС в един национален вестник и на Интернет страницата на КИИП. </w:t>
            </w:r>
          </w:p>
          <w:p w14:paraId="1B12E498"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2. (изм. на 31.03.2013 г.) Поканата за ОС задължително съдържа: дневен ред, час и място на провеждане, по чия инициатива се свиква, редовно или извънредно е ОС. В случай, че </w:t>
            </w:r>
            <w:r w:rsidRPr="00DF1ACE">
              <w:rPr>
                <w:rFonts w:ascii="Times New Roman" w:hAnsi="Times New Roman" w:cs="Times New Roman"/>
              </w:rPr>
              <w:lastRenderedPageBreak/>
              <w:t xml:space="preserve">дневният ред предвижда промяна на Устава или Професионалния кодекс, се публикуват и предложенията за промяна на Интернет страницата на КИИП. </w:t>
            </w:r>
          </w:p>
          <w:p w14:paraId="3ED85883"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Регистрацията на делегатите се извършва чрез списък, който съдържа техните имена и подписи, заверява се от председателя и секретаря на заседанието и се прилага към протокола на ОС. </w:t>
            </w:r>
          </w:p>
          <w:p w14:paraId="0CC86366"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4. Всеки делегат има право на един глас при гласуването. 5. Протоколът за заседанието на ОС се заверява от председателя и секретаря на събранието, които отговарят за верността на съдържанието му. </w:t>
            </w:r>
          </w:p>
          <w:p w14:paraId="736AEF3A" w14:textId="7E99F04E" w:rsidR="005200A7" w:rsidRPr="00CC6818" w:rsidRDefault="005200A7" w:rsidP="005200A7">
            <w:pPr>
              <w:jc w:val="both"/>
              <w:rPr>
                <w:rFonts w:ascii="Times New Roman" w:hAnsi="Times New Roman" w:cs="Times New Roman"/>
                <w:b/>
              </w:rPr>
            </w:pPr>
            <w:r w:rsidRPr="00DF1ACE">
              <w:rPr>
                <w:rFonts w:ascii="Times New Roman" w:hAnsi="Times New Roman" w:cs="Times New Roman"/>
              </w:rPr>
              <w:t>6. Протоколът, с прикрепени писмени материали по свикването, регистрацията на участниците и провеждането на ОС, се завежда в нарочна книга.</w:t>
            </w:r>
          </w:p>
        </w:tc>
        <w:tc>
          <w:tcPr>
            <w:tcW w:w="4665" w:type="dxa"/>
          </w:tcPr>
          <w:p w14:paraId="0CF412DF" w14:textId="77777777" w:rsidR="005200A7" w:rsidRDefault="005200A7" w:rsidP="005200A7">
            <w:pPr>
              <w:jc w:val="both"/>
              <w:rPr>
                <w:rFonts w:ascii="Times New Roman" w:hAnsi="Times New Roman"/>
                <w:color w:val="FF0000"/>
              </w:rPr>
            </w:pPr>
          </w:p>
          <w:p w14:paraId="1DB3BB6C" w14:textId="77777777" w:rsidR="005200A7" w:rsidRDefault="005200A7" w:rsidP="005200A7">
            <w:pPr>
              <w:jc w:val="both"/>
              <w:rPr>
                <w:rFonts w:ascii="Times New Roman" w:hAnsi="Times New Roman"/>
                <w:color w:val="FF0000"/>
              </w:rPr>
            </w:pPr>
          </w:p>
          <w:p w14:paraId="47D1D41B" w14:textId="77777777" w:rsidR="005200A7" w:rsidRDefault="005200A7" w:rsidP="005200A7">
            <w:pPr>
              <w:jc w:val="both"/>
              <w:rPr>
                <w:rFonts w:ascii="Times New Roman" w:hAnsi="Times New Roman"/>
                <w:color w:val="FF0000"/>
              </w:rPr>
            </w:pPr>
          </w:p>
          <w:p w14:paraId="6C4AEE4F" w14:textId="77777777" w:rsidR="005200A7" w:rsidRDefault="005200A7" w:rsidP="005200A7">
            <w:pPr>
              <w:jc w:val="both"/>
              <w:rPr>
                <w:rFonts w:ascii="Times New Roman" w:hAnsi="Times New Roman"/>
                <w:color w:val="FF0000"/>
              </w:rPr>
            </w:pPr>
          </w:p>
          <w:p w14:paraId="0C50796E" w14:textId="77777777" w:rsidR="005200A7" w:rsidRDefault="005200A7" w:rsidP="005200A7">
            <w:pPr>
              <w:jc w:val="both"/>
              <w:rPr>
                <w:rFonts w:ascii="Times New Roman" w:hAnsi="Times New Roman"/>
                <w:color w:val="FF0000"/>
              </w:rPr>
            </w:pPr>
          </w:p>
          <w:p w14:paraId="27FBAE6B" w14:textId="77777777" w:rsidR="005200A7" w:rsidRDefault="005200A7" w:rsidP="005200A7">
            <w:pPr>
              <w:jc w:val="both"/>
              <w:rPr>
                <w:rFonts w:ascii="Times New Roman" w:hAnsi="Times New Roman"/>
                <w:color w:val="FF0000"/>
              </w:rPr>
            </w:pPr>
          </w:p>
          <w:p w14:paraId="4121D3DF" w14:textId="77777777" w:rsidR="005200A7" w:rsidRDefault="005200A7" w:rsidP="005200A7">
            <w:pPr>
              <w:jc w:val="both"/>
              <w:rPr>
                <w:rFonts w:ascii="Times New Roman" w:hAnsi="Times New Roman"/>
                <w:color w:val="FF0000"/>
              </w:rPr>
            </w:pPr>
          </w:p>
          <w:p w14:paraId="62305E74" w14:textId="77777777" w:rsidR="005200A7" w:rsidRDefault="005200A7" w:rsidP="005200A7">
            <w:pPr>
              <w:jc w:val="both"/>
              <w:rPr>
                <w:rFonts w:ascii="Times New Roman" w:hAnsi="Times New Roman"/>
                <w:color w:val="FF0000"/>
              </w:rPr>
            </w:pPr>
          </w:p>
          <w:p w14:paraId="6218E2CD" w14:textId="77777777" w:rsidR="005200A7" w:rsidRDefault="005200A7" w:rsidP="005200A7">
            <w:pPr>
              <w:jc w:val="both"/>
              <w:rPr>
                <w:rFonts w:ascii="Times New Roman" w:hAnsi="Times New Roman"/>
                <w:color w:val="FF0000"/>
              </w:rPr>
            </w:pPr>
          </w:p>
          <w:p w14:paraId="76AE2BB1" w14:textId="77777777" w:rsidR="005200A7" w:rsidRDefault="005200A7" w:rsidP="005200A7">
            <w:pPr>
              <w:jc w:val="both"/>
              <w:rPr>
                <w:rFonts w:ascii="Times New Roman" w:hAnsi="Times New Roman"/>
                <w:color w:val="FF0000"/>
              </w:rPr>
            </w:pPr>
          </w:p>
          <w:p w14:paraId="311509A5" w14:textId="77777777" w:rsidR="005200A7" w:rsidRDefault="005200A7" w:rsidP="005200A7">
            <w:pPr>
              <w:jc w:val="both"/>
              <w:rPr>
                <w:rFonts w:ascii="Times New Roman" w:hAnsi="Times New Roman"/>
                <w:color w:val="FF0000"/>
              </w:rPr>
            </w:pPr>
          </w:p>
          <w:p w14:paraId="5150FEE9" w14:textId="77777777" w:rsidR="005200A7" w:rsidRDefault="005200A7" w:rsidP="005200A7">
            <w:pPr>
              <w:jc w:val="both"/>
              <w:rPr>
                <w:rFonts w:ascii="Times New Roman" w:hAnsi="Times New Roman"/>
                <w:color w:val="FF0000"/>
              </w:rPr>
            </w:pPr>
          </w:p>
          <w:p w14:paraId="371F7AB2" w14:textId="77777777" w:rsidR="005200A7" w:rsidRDefault="005200A7" w:rsidP="005200A7">
            <w:pPr>
              <w:jc w:val="both"/>
              <w:rPr>
                <w:rFonts w:ascii="Times New Roman" w:hAnsi="Times New Roman"/>
                <w:color w:val="FF0000"/>
              </w:rPr>
            </w:pPr>
          </w:p>
          <w:p w14:paraId="60B2C3D6" w14:textId="77777777" w:rsidR="005200A7" w:rsidRDefault="005200A7" w:rsidP="005200A7">
            <w:pPr>
              <w:jc w:val="both"/>
              <w:rPr>
                <w:rFonts w:ascii="Times New Roman" w:hAnsi="Times New Roman"/>
                <w:color w:val="FF0000"/>
              </w:rPr>
            </w:pPr>
          </w:p>
          <w:p w14:paraId="0AEA65CF" w14:textId="77777777" w:rsidR="005200A7" w:rsidRDefault="005200A7" w:rsidP="005200A7">
            <w:pPr>
              <w:jc w:val="both"/>
              <w:rPr>
                <w:rFonts w:ascii="Times New Roman" w:hAnsi="Times New Roman"/>
                <w:color w:val="FF0000"/>
              </w:rPr>
            </w:pPr>
          </w:p>
          <w:p w14:paraId="733A6943" w14:textId="77777777" w:rsidR="005200A7" w:rsidRDefault="005200A7" w:rsidP="005200A7">
            <w:pPr>
              <w:jc w:val="both"/>
              <w:rPr>
                <w:rFonts w:ascii="Times New Roman" w:hAnsi="Times New Roman"/>
                <w:color w:val="FF0000"/>
              </w:rPr>
            </w:pPr>
          </w:p>
          <w:p w14:paraId="4E690D24" w14:textId="77777777" w:rsidR="005200A7" w:rsidRDefault="005200A7" w:rsidP="005200A7">
            <w:pPr>
              <w:jc w:val="both"/>
              <w:rPr>
                <w:rFonts w:ascii="Times New Roman" w:hAnsi="Times New Roman"/>
                <w:color w:val="FF0000"/>
              </w:rPr>
            </w:pPr>
          </w:p>
          <w:p w14:paraId="7815E42B" w14:textId="77777777" w:rsidR="005200A7" w:rsidRDefault="005200A7" w:rsidP="005200A7">
            <w:pPr>
              <w:jc w:val="both"/>
              <w:rPr>
                <w:rFonts w:ascii="Times New Roman" w:hAnsi="Times New Roman"/>
                <w:color w:val="FF0000"/>
              </w:rPr>
            </w:pPr>
          </w:p>
          <w:p w14:paraId="63135AFC" w14:textId="77777777" w:rsidR="005200A7" w:rsidRDefault="005200A7" w:rsidP="005200A7">
            <w:pPr>
              <w:jc w:val="both"/>
              <w:rPr>
                <w:rFonts w:ascii="Times New Roman" w:hAnsi="Times New Roman"/>
                <w:color w:val="FF0000"/>
              </w:rPr>
            </w:pPr>
          </w:p>
          <w:p w14:paraId="3D9DAA87" w14:textId="77777777" w:rsidR="005200A7" w:rsidRDefault="005200A7" w:rsidP="005200A7">
            <w:pPr>
              <w:jc w:val="both"/>
              <w:rPr>
                <w:rFonts w:ascii="Times New Roman" w:hAnsi="Times New Roman"/>
                <w:color w:val="FF0000"/>
              </w:rPr>
            </w:pPr>
          </w:p>
          <w:p w14:paraId="7CA56BB3" w14:textId="77777777" w:rsidR="005200A7" w:rsidRDefault="005200A7" w:rsidP="005200A7">
            <w:pPr>
              <w:jc w:val="both"/>
              <w:rPr>
                <w:rFonts w:ascii="Times New Roman" w:hAnsi="Times New Roman"/>
                <w:color w:val="FF0000"/>
              </w:rPr>
            </w:pPr>
          </w:p>
          <w:p w14:paraId="364C0156" w14:textId="77777777" w:rsidR="005200A7" w:rsidRDefault="005200A7" w:rsidP="005200A7">
            <w:pPr>
              <w:jc w:val="both"/>
              <w:rPr>
                <w:rFonts w:ascii="Times New Roman" w:hAnsi="Times New Roman"/>
                <w:color w:val="FF0000"/>
              </w:rPr>
            </w:pPr>
          </w:p>
          <w:p w14:paraId="3F21547F" w14:textId="77777777" w:rsidR="005200A7" w:rsidRDefault="005200A7" w:rsidP="005200A7">
            <w:pPr>
              <w:jc w:val="both"/>
              <w:rPr>
                <w:rFonts w:ascii="Times New Roman" w:hAnsi="Times New Roman"/>
                <w:color w:val="FF0000"/>
              </w:rPr>
            </w:pPr>
          </w:p>
          <w:p w14:paraId="0898824A" w14:textId="77777777" w:rsidR="005200A7" w:rsidRDefault="005200A7" w:rsidP="005200A7">
            <w:pPr>
              <w:jc w:val="both"/>
              <w:rPr>
                <w:rFonts w:ascii="Times New Roman" w:hAnsi="Times New Roman"/>
                <w:color w:val="FF0000"/>
              </w:rPr>
            </w:pPr>
          </w:p>
          <w:p w14:paraId="5227FB6F" w14:textId="77777777" w:rsidR="005200A7" w:rsidRDefault="005200A7" w:rsidP="005200A7">
            <w:pPr>
              <w:jc w:val="both"/>
              <w:rPr>
                <w:rFonts w:ascii="Times New Roman" w:hAnsi="Times New Roman"/>
                <w:color w:val="FF0000"/>
              </w:rPr>
            </w:pPr>
          </w:p>
          <w:p w14:paraId="23AFD038" w14:textId="77777777" w:rsidR="005200A7" w:rsidRDefault="005200A7" w:rsidP="005200A7">
            <w:pPr>
              <w:jc w:val="both"/>
              <w:rPr>
                <w:rFonts w:ascii="Times New Roman" w:hAnsi="Times New Roman"/>
                <w:color w:val="FF0000"/>
              </w:rPr>
            </w:pPr>
          </w:p>
          <w:p w14:paraId="18C247F5" w14:textId="77777777" w:rsidR="005200A7" w:rsidRPr="003067C6" w:rsidRDefault="005200A7" w:rsidP="005200A7">
            <w:pPr>
              <w:jc w:val="both"/>
              <w:rPr>
                <w:rFonts w:ascii="Times New Roman" w:hAnsi="Times New Roman"/>
              </w:rPr>
            </w:pPr>
          </w:p>
          <w:p w14:paraId="778FC706" w14:textId="2AD3C1E5" w:rsidR="005200A7" w:rsidRPr="003067C6" w:rsidRDefault="005200A7" w:rsidP="005200A7">
            <w:pPr>
              <w:jc w:val="both"/>
              <w:rPr>
                <w:rFonts w:ascii="Times New Roman" w:hAnsi="Times New Roman"/>
              </w:rPr>
            </w:pPr>
            <w:r w:rsidRPr="003067C6">
              <w:rPr>
                <w:rFonts w:ascii="Times New Roman" w:hAnsi="Times New Roman"/>
                <w:highlight w:val="green"/>
              </w:rPr>
              <w:t>7. (нова) На ОС на КИИП се прави аудиозапис. При обосновано поискване - копие от записа може да бъде прослушан за служебно ползване от членове на комисии, за уточняване на гласувани и приети тикстове. Разрешението за ползване се дава от Председателя на УС на КИИП или от негов заместник.</w:t>
            </w:r>
          </w:p>
          <w:p w14:paraId="6868677F" w14:textId="77777777" w:rsidR="005200A7" w:rsidRDefault="005200A7" w:rsidP="005200A7">
            <w:pPr>
              <w:jc w:val="both"/>
              <w:rPr>
                <w:rFonts w:ascii="Times New Roman" w:hAnsi="Times New Roman" w:cs="Times New Roman"/>
                <w:highlight w:val="green"/>
              </w:rPr>
            </w:pPr>
          </w:p>
        </w:tc>
        <w:tc>
          <w:tcPr>
            <w:tcW w:w="4665" w:type="dxa"/>
          </w:tcPr>
          <w:p w14:paraId="78667B7A" w14:textId="77777777" w:rsidR="005200A7" w:rsidRDefault="005200A7" w:rsidP="005200A7">
            <w:pPr>
              <w:jc w:val="both"/>
              <w:rPr>
                <w:rFonts w:ascii="Times New Roman" w:hAnsi="Times New Roman"/>
                <w:color w:val="FF0000"/>
              </w:rPr>
            </w:pPr>
          </w:p>
          <w:p w14:paraId="0F31AFEA" w14:textId="77777777" w:rsidR="005200A7" w:rsidRDefault="005200A7" w:rsidP="005200A7">
            <w:pPr>
              <w:jc w:val="both"/>
              <w:rPr>
                <w:rFonts w:ascii="Times New Roman" w:hAnsi="Times New Roman"/>
                <w:color w:val="FF0000"/>
              </w:rPr>
            </w:pPr>
          </w:p>
          <w:p w14:paraId="40EF1466" w14:textId="77777777" w:rsidR="005200A7" w:rsidRDefault="005200A7" w:rsidP="005200A7">
            <w:pPr>
              <w:jc w:val="both"/>
              <w:rPr>
                <w:rFonts w:ascii="Times New Roman" w:hAnsi="Times New Roman"/>
                <w:color w:val="FF0000"/>
              </w:rPr>
            </w:pPr>
          </w:p>
          <w:p w14:paraId="0A7E244C" w14:textId="77777777" w:rsidR="005200A7" w:rsidRDefault="005200A7" w:rsidP="005200A7">
            <w:pPr>
              <w:jc w:val="both"/>
              <w:rPr>
                <w:rFonts w:ascii="Times New Roman" w:hAnsi="Times New Roman"/>
                <w:color w:val="FF0000"/>
              </w:rPr>
            </w:pPr>
          </w:p>
          <w:p w14:paraId="4026592C" w14:textId="77777777" w:rsidR="005200A7" w:rsidRDefault="005200A7" w:rsidP="005200A7">
            <w:pPr>
              <w:jc w:val="both"/>
              <w:rPr>
                <w:rFonts w:ascii="Times New Roman" w:hAnsi="Times New Roman"/>
                <w:color w:val="FF0000"/>
              </w:rPr>
            </w:pPr>
          </w:p>
          <w:p w14:paraId="6954B881" w14:textId="77777777" w:rsidR="005200A7" w:rsidRDefault="005200A7" w:rsidP="005200A7">
            <w:pPr>
              <w:jc w:val="both"/>
              <w:rPr>
                <w:rFonts w:ascii="Times New Roman" w:hAnsi="Times New Roman"/>
                <w:color w:val="FF0000"/>
              </w:rPr>
            </w:pPr>
          </w:p>
          <w:p w14:paraId="44EC0ED9" w14:textId="77777777" w:rsidR="005200A7" w:rsidRDefault="005200A7" w:rsidP="005200A7">
            <w:pPr>
              <w:jc w:val="both"/>
              <w:rPr>
                <w:rFonts w:ascii="Times New Roman" w:hAnsi="Times New Roman"/>
                <w:color w:val="FF0000"/>
              </w:rPr>
            </w:pPr>
          </w:p>
          <w:p w14:paraId="09689D02" w14:textId="77777777" w:rsidR="005200A7" w:rsidRDefault="005200A7" w:rsidP="005200A7">
            <w:pPr>
              <w:jc w:val="both"/>
              <w:rPr>
                <w:rFonts w:ascii="Times New Roman" w:hAnsi="Times New Roman"/>
                <w:color w:val="FF0000"/>
              </w:rPr>
            </w:pPr>
          </w:p>
          <w:p w14:paraId="206C4F76" w14:textId="77777777" w:rsidR="005200A7" w:rsidRDefault="005200A7" w:rsidP="005200A7">
            <w:pPr>
              <w:jc w:val="both"/>
              <w:rPr>
                <w:rFonts w:ascii="Times New Roman" w:hAnsi="Times New Roman"/>
                <w:color w:val="FF0000"/>
              </w:rPr>
            </w:pPr>
          </w:p>
          <w:p w14:paraId="53C1E601" w14:textId="77777777" w:rsidR="005200A7" w:rsidRDefault="005200A7" w:rsidP="005200A7">
            <w:pPr>
              <w:jc w:val="both"/>
              <w:rPr>
                <w:rFonts w:ascii="Times New Roman" w:hAnsi="Times New Roman"/>
                <w:color w:val="FF0000"/>
              </w:rPr>
            </w:pPr>
          </w:p>
          <w:p w14:paraId="5F97410C" w14:textId="77777777" w:rsidR="005200A7" w:rsidRDefault="005200A7" w:rsidP="005200A7">
            <w:pPr>
              <w:jc w:val="both"/>
              <w:rPr>
                <w:rFonts w:ascii="Times New Roman" w:hAnsi="Times New Roman"/>
                <w:color w:val="FF0000"/>
              </w:rPr>
            </w:pPr>
          </w:p>
          <w:p w14:paraId="53E68BE8" w14:textId="77777777" w:rsidR="005200A7" w:rsidRDefault="005200A7" w:rsidP="005200A7">
            <w:pPr>
              <w:jc w:val="both"/>
              <w:rPr>
                <w:rFonts w:ascii="Times New Roman" w:hAnsi="Times New Roman"/>
                <w:color w:val="FF0000"/>
              </w:rPr>
            </w:pPr>
          </w:p>
          <w:p w14:paraId="55F5859F" w14:textId="77777777" w:rsidR="005200A7" w:rsidRDefault="005200A7" w:rsidP="005200A7">
            <w:pPr>
              <w:jc w:val="both"/>
              <w:rPr>
                <w:rFonts w:ascii="Times New Roman" w:hAnsi="Times New Roman"/>
                <w:color w:val="FF0000"/>
              </w:rPr>
            </w:pPr>
          </w:p>
          <w:p w14:paraId="69373C48" w14:textId="77777777" w:rsidR="005200A7" w:rsidRDefault="005200A7" w:rsidP="005200A7">
            <w:pPr>
              <w:jc w:val="both"/>
              <w:rPr>
                <w:rFonts w:ascii="Times New Roman" w:hAnsi="Times New Roman"/>
                <w:color w:val="FF0000"/>
              </w:rPr>
            </w:pPr>
          </w:p>
          <w:p w14:paraId="20822ED3" w14:textId="77777777" w:rsidR="005200A7" w:rsidRDefault="005200A7" w:rsidP="005200A7">
            <w:pPr>
              <w:jc w:val="both"/>
              <w:rPr>
                <w:rFonts w:ascii="Times New Roman" w:hAnsi="Times New Roman"/>
                <w:color w:val="FF0000"/>
              </w:rPr>
            </w:pPr>
          </w:p>
          <w:p w14:paraId="02B76956" w14:textId="77777777" w:rsidR="005200A7" w:rsidRDefault="005200A7" w:rsidP="005200A7">
            <w:pPr>
              <w:jc w:val="both"/>
              <w:rPr>
                <w:rFonts w:ascii="Times New Roman" w:hAnsi="Times New Roman"/>
                <w:color w:val="FF0000"/>
              </w:rPr>
            </w:pPr>
          </w:p>
          <w:p w14:paraId="218ECFE6" w14:textId="77777777" w:rsidR="005200A7" w:rsidRDefault="005200A7" w:rsidP="005200A7">
            <w:pPr>
              <w:jc w:val="both"/>
              <w:rPr>
                <w:rFonts w:ascii="Times New Roman" w:hAnsi="Times New Roman"/>
                <w:color w:val="FF0000"/>
              </w:rPr>
            </w:pPr>
          </w:p>
          <w:p w14:paraId="37DBE42B" w14:textId="77777777" w:rsidR="005200A7" w:rsidRDefault="005200A7" w:rsidP="005200A7">
            <w:pPr>
              <w:jc w:val="both"/>
              <w:rPr>
                <w:rFonts w:ascii="Times New Roman" w:hAnsi="Times New Roman"/>
                <w:color w:val="FF0000"/>
              </w:rPr>
            </w:pPr>
          </w:p>
          <w:p w14:paraId="1DBB3DDA" w14:textId="77777777" w:rsidR="005200A7" w:rsidRDefault="005200A7" w:rsidP="005200A7">
            <w:pPr>
              <w:jc w:val="both"/>
              <w:rPr>
                <w:rFonts w:ascii="Times New Roman" w:hAnsi="Times New Roman"/>
                <w:color w:val="FF0000"/>
              </w:rPr>
            </w:pPr>
          </w:p>
          <w:p w14:paraId="4F22D1D3" w14:textId="77777777" w:rsidR="005200A7" w:rsidRDefault="005200A7" w:rsidP="005200A7">
            <w:pPr>
              <w:jc w:val="both"/>
              <w:rPr>
                <w:rFonts w:ascii="Times New Roman" w:hAnsi="Times New Roman"/>
                <w:color w:val="FF0000"/>
              </w:rPr>
            </w:pPr>
          </w:p>
          <w:p w14:paraId="5D243D21" w14:textId="77777777" w:rsidR="005200A7" w:rsidRDefault="005200A7" w:rsidP="005200A7">
            <w:pPr>
              <w:jc w:val="both"/>
              <w:rPr>
                <w:rFonts w:ascii="Times New Roman" w:hAnsi="Times New Roman"/>
                <w:color w:val="FF0000"/>
              </w:rPr>
            </w:pPr>
          </w:p>
          <w:p w14:paraId="7C2AE4B3" w14:textId="77777777" w:rsidR="005200A7" w:rsidRDefault="005200A7" w:rsidP="005200A7">
            <w:pPr>
              <w:jc w:val="both"/>
              <w:rPr>
                <w:rFonts w:ascii="Times New Roman" w:hAnsi="Times New Roman"/>
                <w:color w:val="FF0000"/>
              </w:rPr>
            </w:pPr>
          </w:p>
          <w:p w14:paraId="244DE64A" w14:textId="77777777" w:rsidR="005200A7" w:rsidRDefault="005200A7" w:rsidP="005200A7">
            <w:pPr>
              <w:jc w:val="both"/>
              <w:rPr>
                <w:rFonts w:ascii="Times New Roman" w:hAnsi="Times New Roman"/>
                <w:color w:val="FF0000"/>
              </w:rPr>
            </w:pPr>
          </w:p>
          <w:p w14:paraId="19E62542" w14:textId="77777777" w:rsidR="005200A7" w:rsidRDefault="005200A7" w:rsidP="005200A7">
            <w:pPr>
              <w:jc w:val="both"/>
              <w:rPr>
                <w:rFonts w:ascii="Times New Roman" w:hAnsi="Times New Roman"/>
                <w:color w:val="FF0000"/>
              </w:rPr>
            </w:pPr>
          </w:p>
          <w:p w14:paraId="29985B18" w14:textId="77777777" w:rsidR="005200A7" w:rsidRDefault="005200A7" w:rsidP="005200A7">
            <w:pPr>
              <w:jc w:val="both"/>
              <w:rPr>
                <w:rFonts w:ascii="Times New Roman" w:hAnsi="Times New Roman"/>
                <w:color w:val="FF0000"/>
              </w:rPr>
            </w:pPr>
          </w:p>
          <w:p w14:paraId="68BF492A" w14:textId="77777777" w:rsidR="005200A7" w:rsidRDefault="005200A7" w:rsidP="005200A7">
            <w:pPr>
              <w:jc w:val="both"/>
              <w:rPr>
                <w:rFonts w:ascii="Times New Roman" w:hAnsi="Times New Roman"/>
                <w:color w:val="FF0000"/>
              </w:rPr>
            </w:pPr>
          </w:p>
          <w:p w14:paraId="38F117BA" w14:textId="77777777" w:rsidR="005200A7" w:rsidRDefault="005200A7" w:rsidP="005200A7">
            <w:pPr>
              <w:jc w:val="both"/>
              <w:rPr>
                <w:rFonts w:ascii="Times New Roman" w:hAnsi="Times New Roman"/>
                <w:color w:val="FF0000"/>
              </w:rPr>
            </w:pPr>
          </w:p>
          <w:p w14:paraId="30676E1F" w14:textId="0D66B9C3" w:rsidR="005200A7" w:rsidRPr="00675816" w:rsidRDefault="005200A7" w:rsidP="005200A7">
            <w:pPr>
              <w:jc w:val="both"/>
              <w:rPr>
                <w:rFonts w:ascii="Times New Roman" w:hAnsi="Times New Roman"/>
              </w:rPr>
            </w:pPr>
            <w:r w:rsidRPr="00675816">
              <w:rPr>
                <w:rFonts w:ascii="Times New Roman" w:hAnsi="Times New Roman"/>
              </w:rPr>
              <w:t>7. (нова) На ОС на КИИП се прави аудиозапис. При обосновано поискване - копие от записа може да бъде прослушан за служебно ползване от членове на комисии, за уточняване на гласувани и приети тикстове. Разрешението за ползване се дава от Председателя на УС на КИИП или от негов заместник.</w:t>
            </w:r>
          </w:p>
          <w:p w14:paraId="085774D7" w14:textId="77777777" w:rsidR="005200A7" w:rsidRPr="00CC6818" w:rsidRDefault="005200A7" w:rsidP="005200A7">
            <w:pPr>
              <w:jc w:val="both"/>
              <w:rPr>
                <w:rFonts w:ascii="Times New Roman" w:hAnsi="Times New Roman" w:cs="Times New Roman"/>
                <w:b/>
              </w:rPr>
            </w:pPr>
          </w:p>
        </w:tc>
      </w:tr>
      <w:tr w:rsidR="005200A7" w14:paraId="5A1660F3" w14:textId="77777777" w:rsidTr="007B0895">
        <w:tc>
          <w:tcPr>
            <w:tcW w:w="13994" w:type="dxa"/>
            <w:gridSpan w:val="3"/>
          </w:tcPr>
          <w:p w14:paraId="6AF1D21C" w14:textId="25B38A91" w:rsidR="005200A7" w:rsidRPr="00CC6818" w:rsidRDefault="005200A7" w:rsidP="005200A7">
            <w:pPr>
              <w:jc w:val="center"/>
              <w:rPr>
                <w:rFonts w:ascii="Times New Roman" w:hAnsi="Times New Roman" w:cs="Times New Roman"/>
                <w:b/>
              </w:rPr>
            </w:pPr>
            <w:r w:rsidRPr="00F03A69">
              <w:rPr>
                <w:rFonts w:ascii="Times New Roman" w:hAnsi="Times New Roman"/>
                <w:b/>
                <w:bCs/>
                <w:sz w:val="32"/>
                <w:szCs w:val="32"/>
                <w:highlight w:val="cyan"/>
              </w:rPr>
              <w:lastRenderedPageBreak/>
              <w:t>Чл.5.9</w:t>
            </w:r>
          </w:p>
        </w:tc>
      </w:tr>
      <w:tr w:rsidR="005200A7" w14:paraId="68D86773" w14:textId="77777777" w:rsidTr="00734266">
        <w:tc>
          <w:tcPr>
            <w:tcW w:w="4664" w:type="dxa"/>
          </w:tcPr>
          <w:p w14:paraId="7E12E038" w14:textId="7EFFA04E" w:rsidR="005200A7" w:rsidRPr="00675816" w:rsidRDefault="005200A7" w:rsidP="005200A7">
            <w:pPr>
              <w:jc w:val="both"/>
              <w:rPr>
                <w:rFonts w:ascii="Times New Roman" w:hAnsi="Times New Roman" w:cs="Times New Roman"/>
                <w:bCs/>
              </w:rPr>
            </w:pPr>
          </w:p>
        </w:tc>
        <w:tc>
          <w:tcPr>
            <w:tcW w:w="4665" w:type="dxa"/>
          </w:tcPr>
          <w:p w14:paraId="3530C97E" w14:textId="2FB5D722" w:rsidR="005200A7" w:rsidRPr="00680DC6" w:rsidRDefault="005200A7" w:rsidP="005200A7">
            <w:pPr>
              <w:jc w:val="both"/>
              <w:rPr>
                <w:rFonts w:ascii="Times New Roman" w:hAnsi="Times New Roman"/>
                <w:i/>
                <w:iCs/>
                <w:color w:val="FF0000"/>
              </w:rPr>
            </w:pPr>
            <w:r w:rsidRPr="00680DC6">
              <w:rPr>
                <w:rFonts w:ascii="Times New Roman" w:hAnsi="Times New Roman" w:cs="Times New Roman"/>
                <w:bCs/>
                <w:i/>
                <w:iCs/>
              </w:rPr>
              <w:t>МОТИВИ:</w:t>
            </w:r>
            <w:r w:rsidRPr="00680DC6">
              <w:rPr>
                <w:rFonts w:ascii="Times New Roman" w:hAnsi="Times New Roman" w:cs="Times New Roman"/>
                <w:i/>
                <w:iCs/>
              </w:rPr>
              <w:t xml:space="preserve"> Следва да се приравнят позициите на Председателите на НПС с тези на РК.</w:t>
            </w:r>
          </w:p>
        </w:tc>
        <w:tc>
          <w:tcPr>
            <w:tcW w:w="4665" w:type="dxa"/>
          </w:tcPr>
          <w:p w14:paraId="2BAEB812" w14:textId="77777777" w:rsidR="005200A7" w:rsidRPr="00CC6818" w:rsidRDefault="005200A7" w:rsidP="005200A7">
            <w:pPr>
              <w:jc w:val="both"/>
              <w:rPr>
                <w:rFonts w:ascii="Times New Roman" w:hAnsi="Times New Roman" w:cs="Times New Roman"/>
                <w:b/>
              </w:rPr>
            </w:pPr>
          </w:p>
        </w:tc>
      </w:tr>
      <w:tr w:rsidR="005200A7" w14:paraId="79AD0A35" w14:textId="77777777" w:rsidTr="00734266">
        <w:tc>
          <w:tcPr>
            <w:tcW w:w="4664" w:type="dxa"/>
          </w:tcPr>
          <w:p w14:paraId="0567F4A7"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t>Чл. 5.9.</w:t>
            </w:r>
            <w:r w:rsidRPr="00DF1ACE">
              <w:rPr>
                <w:rFonts w:ascii="Times New Roman" w:hAnsi="Times New Roman" w:cs="Times New Roman"/>
              </w:rPr>
              <w:t xml:space="preserve"> (1) Управителният съвет (УС) на Камарата се състои от: </w:t>
            </w:r>
          </w:p>
          <w:p w14:paraId="00215947"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1. (изм. на 31.03.2013 г.) председател, заместник-председател и главен секретар; </w:t>
            </w:r>
          </w:p>
          <w:p w14:paraId="1A6AAB86"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2. (изм. на 31.03.2013 г.) председателите на осемте национални професионални секции, след утвърждаването им от ОС на КИИП; </w:t>
            </w:r>
          </w:p>
          <w:p w14:paraId="0942E609" w14:textId="77777777" w:rsidR="005200A7" w:rsidRDefault="005200A7" w:rsidP="005200A7">
            <w:pPr>
              <w:jc w:val="both"/>
              <w:rPr>
                <w:rFonts w:ascii="Times New Roman" w:hAnsi="Times New Roman" w:cs="Times New Roman"/>
              </w:rPr>
            </w:pPr>
          </w:p>
          <w:p w14:paraId="41CFEC2B" w14:textId="77777777" w:rsidR="005E3F26" w:rsidRDefault="005E3F26" w:rsidP="005200A7">
            <w:pPr>
              <w:jc w:val="both"/>
              <w:rPr>
                <w:rFonts w:ascii="Times New Roman" w:hAnsi="Times New Roman" w:cs="Times New Roman"/>
              </w:rPr>
            </w:pPr>
          </w:p>
          <w:p w14:paraId="667FAB82" w14:textId="66FAE27E" w:rsidR="005200A7" w:rsidRDefault="005200A7" w:rsidP="005200A7">
            <w:pPr>
              <w:jc w:val="both"/>
              <w:rPr>
                <w:rFonts w:ascii="Times New Roman" w:hAnsi="Times New Roman" w:cs="Times New Roman"/>
              </w:rPr>
            </w:pPr>
            <w:r w:rsidRPr="00DF1ACE">
              <w:rPr>
                <w:rFonts w:ascii="Times New Roman" w:hAnsi="Times New Roman" w:cs="Times New Roman"/>
              </w:rPr>
              <w:t xml:space="preserve">3. (изм. на 31.03.2013 г.) председателите на РК. </w:t>
            </w:r>
          </w:p>
          <w:p w14:paraId="4AE38E1F" w14:textId="77777777" w:rsidR="005200A7" w:rsidRDefault="005200A7" w:rsidP="005200A7">
            <w:pPr>
              <w:jc w:val="both"/>
              <w:rPr>
                <w:rFonts w:ascii="Times New Roman" w:hAnsi="Times New Roman" w:cs="Times New Roman"/>
              </w:rPr>
            </w:pPr>
          </w:p>
          <w:p w14:paraId="2DC3C705" w14:textId="77777777" w:rsidR="005200A7" w:rsidRPr="00EF345B" w:rsidRDefault="005200A7" w:rsidP="005200A7">
            <w:pPr>
              <w:jc w:val="both"/>
              <w:rPr>
                <w:rFonts w:ascii="Times New Roman" w:hAnsi="Times New Roman" w:cs="Times New Roman"/>
                <w:b/>
              </w:rPr>
            </w:pPr>
          </w:p>
        </w:tc>
        <w:tc>
          <w:tcPr>
            <w:tcW w:w="4665" w:type="dxa"/>
          </w:tcPr>
          <w:p w14:paraId="6EB5E4B8"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lastRenderedPageBreak/>
              <w:t>Чл. 5.9.</w:t>
            </w:r>
            <w:r w:rsidRPr="00DF1ACE">
              <w:rPr>
                <w:rFonts w:ascii="Times New Roman" w:hAnsi="Times New Roman" w:cs="Times New Roman"/>
              </w:rPr>
              <w:t xml:space="preserve"> (1) Управителният съвет (УС) на Камарата се състои от: </w:t>
            </w:r>
          </w:p>
          <w:p w14:paraId="531449D3" w14:textId="77777777" w:rsidR="005200A7" w:rsidRPr="003067C6" w:rsidRDefault="005200A7" w:rsidP="005200A7">
            <w:pPr>
              <w:jc w:val="both"/>
              <w:rPr>
                <w:rFonts w:ascii="Times New Roman" w:hAnsi="Times New Roman" w:cs="Times New Roman"/>
              </w:rPr>
            </w:pPr>
            <w:r w:rsidRPr="00DF1ACE">
              <w:rPr>
                <w:rFonts w:ascii="Times New Roman" w:hAnsi="Times New Roman" w:cs="Times New Roman"/>
              </w:rPr>
              <w:t>1. председател, заместник-председател и главен секретар</w:t>
            </w:r>
            <w:r>
              <w:rPr>
                <w:rFonts w:ascii="Times New Roman" w:hAnsi="Times New Roman" w:cs="Times New Roman"/>
              </w:rPr>
              <w:t xml:space="preserve">, </w:t>
            </w:r>
            <w:r w:rsidRPr="003067C6">
              <w:rPr>
                <w:rFonts w:ascii="Times New Roman" w:hAnsi="Times New Roman" w:cs="Times New Roman"/>
                <w:highlight w:val="green"/>
              </w:rPr>
              <w:t>избрани с тайно гласуване от ОС на КИИП;</w:t>
            </w:r>
          </w:p>
          <w:p w14:paraId="4C60FB8B" w14:textId="77777777" w:rsidR="005200A7" w:rsidRPr="003067C6" w:rsidRDefault="005200A7" w:rsidP="005200A7">
            <w:pPr>
              <w:jc w:val="both"/>
              <w:rPr>
                <w:rFonts w:ascii="Times New Roman" w:hAnsi="Times New Roman" w:cs="Times New Roman"/>
              </w:rPr>
            </w:pPr>
            <w:r w:rsidRPr="00D61FA4">
              <w:rPr>
                <w:rFonts w:ascii="Times New Roman" w:hAnsi="Times New Roman" w:cs="Times New Roman"/>
              </w:rPr>
              <w:t>2</w:t>
            </w:r>
            <w:r w:rsidRPr="00F54A8D">
              <w:rPr>
                <w:rFonts w:ascii="Times New Roman" w:hAnsi="Times New Roman" w:cs="Times New Roman"/>
                <w:color w:val="FF0000"/>
              </w:rPr>
              <w:t xml:space="preserve">. </w:t>
            </w:r>
            <w:r w:rsidRPr="009A66B0">
              <w:rPr>
                <w:rFonts w:ascii="Times New Roman" w:hAnsi="Times New Roman" w:cs="Times New Roman"/>
              </w:rPr>
              <w:t>председателите на осемте национални професионални секции,</w:t>
            </w:r>
            <w:r w:rsidRPr="00F54A8D">
              <w:rPr>
                <w:rFonts w:ascii="Times New Roman" w:hAnsi="Times New Roman" w:cs="Times New Roman"/>
                <w:color w:val="FF0000"/>
              </w:rPr>
              <w:t xml:space="preserve"> </w:t>
            </w:r>
            <w:r w:rsidRPr="003067C6">
              <w:rPr>
                <w:rFonts w:ascii="Times New Roman" w:hAnsi="Times New Roman" w:cs="Times New Roman"/>
                <w:highlight w:val="green"/>
              </w:rPr>
              <w:t xml:space="preserve">избрани с тайно </w:t>
            </w:r>
            <w:r w:rsidRPr="003067C6">
              <w:rPr>
                <w:rFonts w:ascii="Times New Roman" w:hAnsi="Times New Roman" w:cs="Times New Roman"/>
                <w:highlight w:val="green"/>
              </w:rPr>
              <w:lastRenderedPageBreak/>
              <w:t>гласуване от ОС на съответната НПС, стават членове на УС по право;</w:t>
            </w:r>
          </w:p>
          <w:p w14:paraId="3F9EDFCF" w14:textId="77777777" w:rsidR="005200A7" w:rsidRPr="003067C6" w:rsidRDefault="005200A7" w:rsidP="005200A7">
            <w:pPr>
              <w:jc w:val="both"/>
              <w:rPr>
                <w:rFonts w:ascii="Times New Roman" w:hAnsi="Times New Roman" w:cs="Times New Roman"/>
              </w:rPr>
            </w:pPr>
            <w:r w:rsidRPr="00D61FA4">
              <w:rPr>
                <w:rFonts w:ascii="Times New Roman" w:hAnsi="Times New Roman" w:cs="Times New Roman"/>
              </w:rPr>
              <w:t>3.</w:t>
            </w:r>
            <w:r w:rsidRPr="00F54A8D">
              <w:rPr>
                <w:rFonts w:ascii="Times New Roman" w:hAnsi="Times New Roman" w:cs="Times New Roman"/>
                <w:color w:val="FF0000"/>
              </w:rPr>
              <w:t xml:space="preserve"> </w:t>
            </w:r>
            <w:r w:rsidRPr="009A66B0">
              <w:rPr>
                <w:rFonts w:ascii="Times New Roman" w:hAnsi="Times New Roman" w:cs="Times New Roman"/>
              </w:rPr>
              <w:t>председателите на РК,</w:t>
            </w:r>
            <w:r>
              <w:rPr>
                <w:rFonts w:ascii="Times New Roman" w:hAnsi="Times New Roman" w:cs="Times New Roman"/>
                <w:color w:val="FF0000"/>
              </w:rPr>
              <w:t xml:space="preserve"> </w:t>
            </w:r>
            <w:r w:rsidRPr="003067C6">
              <w:rPr>
                <w:rFonts w:ascii="Times New Roman" w:hAnsi="Times New Roman" w:cs="Times New Roman"/>
                <w:highlight w:val="green"/>
              </w:rPr>
              <w:t>избрани с тайно гласуване от ОС на съответната РК, стават членове на УС по право;</w:t>
            </w:r>
          </w:p>
          <w:p w14:paraId="4CFCD9A5" w14:textId="77777777" w:rsidR="005200A7" w:rsidRDefault="005200A7" w:rsidP="005200A7">
            <w:pPr>
              <w:jc w:val="both"/>
              <w:rPr>
                <w:rFonts w:ascii="Times New Roman" w:hAnsi="Times New Roman" w:cs="Times New Roman"/>
                <w:color w:val="FF0000"/>
              </w:rPr>
            </w:pPr>
          </w:p>
          <w:p w14:paraId="4AB6D5F8" w14:textId="77777777" w:rsidR="005200A7" w:rsidRDefault="005200A7" w:rsidP="005200A7">
            <w:pPr>
              <w:jc w:val="both"/>
              <w:rPr>
                <w:rFonts w:ascii="Times New Roman" w:hAnsi="Times New Roman"/>
                <w:color w:val="FF0000"/>
              </w:rPr>
            </w:pPr>
          </w:p>
        </w:tc>
        <w:tc>
          <w:tcPr>
            <w:tcW w:w="4665" w:type="dxa"/>
          </w:tcPr>
          <w:p w14:paraId="6ACF7A85" w14:textId="77777777" w:rsidR="005200A7" w:rsidRDefault="005200A7" w:rsidP="005200A7">
            <w:pPr>
              <w:jc w:val="both"/>
              <w:rPr>
                <w:rFonts w:ascii="Times New Roman" w:hAnsi="Times New Roman" w:cs="Times New Roman"/>
              </w:rPr>
            </w:pPr>
            <w:r w:rsidRPr="00EF345B">
              <w:rPr>
                <w:rFonts w:ascii="Times New Roman" w:hAnsi="Times New Roman" w:cs="Times New Roman"/>
                <w:b/>
              </w:rPr>
              <w:lastRenderedPageBreak/>
              <w:t>Чл. 5.9.</w:t>
            </w:r>
            <w:r w:rsidRPr="00DF1ACE">
              <w:rPr>
                <w:rFonts w:ascii="Times New Roman" w:hAnsi="Times New Roman" w:cs="Times New Roman"/>
              </w:rPr>
              <w:t xml:space="preserve"> (1) Управителният съвет (УС) на Камарата се състои от: </w:t>
            </w:r>
          </w:p>
          <w:p w14:paraId="349C2BB1" w14:textId="77777777" w:rsidR="005200A7" w:rsidRPr="00675816" w:rsidRDefault="005200A7" w:rsidP="005200A7">
            <w:pPr>
              <w:jc w:val="both"/>
              <w:rPr>
                <w:rFonts w:ascii="Times New Roman" w:hAnsi="Times New Roman" w:cs="Times New Roman"/>
              </w:rPr>
            </w:pPr>
            <w:r w:rsidRPr="00DF1ACE">
              <w:rPr>
                <w:rFonts w:ascii="Times New Roman" w:hAnsi="Times New Roman" w:cs="Times New Roman"/>
              </w:rPr>
              <w:t>1. председател, заместник-председател и главен секретар</w:t>
            </w:r>
            <w:r>
              <w:rPr>
                <w:rFonts w:ascii="Times New Roman" w:hAnsi="Times New Roman" w:cs="Times New Roman"/>
              </w:rPr>
              <w:t xml:space="preserve">, </w:t>
            </w:r>
            <w:r w:rsidRPr="00675816">
              <w:rPr>
                <w:rFonts w:ascii="Times New Roman" w:hAnsi="Times New Roman" w:cs="Times New Roman"/>
              </w:rPr>
              <w:t>избрани с тайно гласуване от ОС на КИИП;</w:t>
            </w:r>
          </w:p>
          <w:p w14:paraId="6644E404" w14:textId="77777777" w:rsidR="005200A7" w:rsidRPr="00675816" w:rsidRDefault="005200A7" w:rsidP="005200A7">
            <w:pPr>
              <w:jc w:val="both"/>
              <w:rPr>
                <w:rFonts w:ascii="Times New Roman" w:hAnsi="Times New Roman" w:cs="Times New Roman"/>
              </w:rPr>
            </w:pPr>
            <w:r w:rsidRPr="00675816">
              <w:rPr>
                <w:rFonts w:ascii="Times New Roman" w:hAnsi="Times New Roman" w:cs="Times New Roman"/>
              </w:rPr>
              <w:t xml:space="preserve">2. председателите на осемте национални професионални секции, избрани с тайно </w:t>
            </w:r>
            <w:r w:rsidRPr="00675816">
              <w:rPr>
                <w:rFonts w:ascii="Times New Roman" w:hAnsi="Times New Roman" w:cs="Times New Roman"/>
              </w:rPr>
              <w:lastRenderedPageBreak/>
              <w:t>гласуване от ОС на съответната НПС, стават членове на УС по право;</w:t>
            </w:r>
          </w:p>
          <w:p w14:paraId="7BEC4890" w14:textId="77777777" w:rsidR="005200A7" w:rsidRPr="00675816" w:rsidRDefault="005200A7" w:rsidP="005200A7">
            <w:pPr>
              <w:jc w:val="both"/>
              <w:rPr>
                <w:rFonts w:ascii="Times New Roman" w:hAnsi="Times New Roman" w:cs="Times New Roman"/>
              </w:rPr>
            </w:pPr>
            <w:r w:rsidRPr="00675816">
              <w:rPr>
                <w:rFonts w:ascii="Times New Roman" w:hAnsi="Times New Roman" w:cs="Times New Roman"/>
              </w:rPr>
              <w:t>3. председателите на РК, избрани с тайно гласуване от ОС на съответната РК, стават членове на УС по право;</w:t>
            </w:r>
          </w:p>
          <w:p w14:paraId="32A8B7B8" w14:textId="77777777" w:rsidR="005200A7" w:rsidRPr="00675816" w:rsidRDefault="005200A7" w:rsidP="005200A7">
            <w:pPr>
              <w:jc w:val="both"/>
              <w:rPr>
                <w:rFonts w:ascii="Times New Roman" w:hAnsi="Times New Roman" w:cs="Times New Roman"/>
              </w:rPr>
            </w:pPr>
          </w:p>
          <w:p w14:paraId="633B6C0D" w14:textId="77777777" w:rsidR="005200A7" w:rsidRPr="00CC6818" w:rsidRDefault="005200A7" w:rsidP="005200A7">
            <w:pPr>
              <w:jc w:val="both"/>
              <w:rPr>
                <w:rFonts w:ascii="Times New Roman" w:hAnsi="Times New Roman" w:cs="Times New Roman"/>
                <w:b/>
              </w:rPr>
            </w:pPr>
          </w:p>
        </w:tc>
      </w:tr>
      <w:tr w:rsidR="005200A7" w14:paraId="00DF9E41" w14:textId="77777777" w:rsidTr="007B0895">
        <w:tc>
          <w:tcPr>
            <w:tcW w:w="13994" w:type="dxa"/>
            <w:gridSpan w:val="3"/>
          </w:tcPr>
          <w:p w14:paraId="7C7DCAF2" w14:textId="67DC9A38" w:rsidR="005200A7" w:rsidRPr="008C4EAF" w:rsidRDefault="005200A7" w:rsidP="005200A7">
            <w:pPr>
              <w:jc w:val="center"/>
              <w:rPr>
                <w:rFonts w:ascii="Times New Roman" w:hAnsi="Times New Roman" w:cs="Times New Roman"/>
                <w:b/>
                <w:lang w:val="en-US"/>
              </w:rPr>
            </w:pPr>
            <w:r w:rsidRPr="00F03A69">
              <w:rPr>
                <w:rFonts w:ascii="Times New Roman" w:hAnsi="Times New Roman"/>
                <w:b/>
                <w:bCs/>
                <w:sz w:val="32"/>
                <w:szCs w:val="32"/>
                <w:highlight w:val="cyan"/>
              </w:rPr>
              <w:lastRenderedPageBreak/>
              <w:t>Чл.5.10</w:t>
            </w:r>
            <w:r w:rsidR="008C4EAF" w:rsidRPr="00F03A69">
              <w:rPr>
                <w:rFonts w:ascii="Times New Roman" w:hAnsi="Times New Roman"/>
                <w:b/>
                <w:bCs/>
                <w:sz w:val="32"/>
                <w:szCs w:val="32"/>
                <w:highlight w:val="cyan"/>
                <w:lang w:val="en-US"/>
              </w:rPr>
              <w:t xml:space="preserve"> </w:t>
            </w:r>
            <w:r w:rsidR="008C4EAF" w:rsidRPr="00F03A69">
              <w:rPr>
                <w:rFonts w:ascii="Times New Roman" w:hAnsi="Times New Roman"/>
                <w:b/>
                <w:bCs/>
                <w:sz w:val="32"/>
                <w:szCs w:val="32"/>
                <w:highlight w:val="cyan"/>
              </w:rPr>
              <w:t>(3)</w:t>
            </w:r>
          </w:p>
        </w:tc>
      </w:tr>
      <w:tr w:rsidR="008C4EAF" w14:paraId="38AB3EC5" w14:textId="77777777" w:rsidTr="007E08E6">
        <w:tc>
          <w:tcPr>
            <w:tcW w:w="4664" w:type="dxa"/>
          </w:tcPr>
          <w:p w14:paraId="33AD43A3" w14:textId="19089D62" w:rsidR="008C4EAF" w:rsidRDefault="008C4EAF" w:rsidP="005200A7">
            <w:pPr>
              <w:jc w:val="both"/>
              <w:rPr>
                <w:rFonts w:ascii="Times New Roman" w:hAnsi="Times New Roman"/>
                <w:color w:val="7030A0"/>
              </w:rPr>
            </w:pPr>
          </w:p>
        </w:tc>
        <w:tc>
          <w:tcPr>
            <w:tcW w:w="4665" w:type="dxa"/>
          </w:tcPr>
          <w:p w14:paraId="0FA1163A" w14:textId="59F768E0" w:rsidR="008C4EAF" w:rsidRPr="008C4EAF" w:rsidRDefault="00680DC6" w:rsidP="008C4EAF">
            <w:pPr>
              <w:jc w:val="both"/>
              <w:rPr>
                <w:i/>
                <w:iCs/>
              </w:rPr>
            </w:pPr>
            <w:r>
              <w:rPr>
                <w:rFonts w:ascii="Times New Roman" w:hAnsi="Times New Roman"/>
                <w:i/>
                <w:iCs/>
              </w:rPr>
              <w:t>МОТИВИ:</w:t>
            </w:r>
            <w:r w:rsidR="008C4EAF" w:rsidRPr="008C4EAF">
              <w:rPr>
                <w:rFonts w:ascii="Times New Roman" w:hAnsi="Times New Roman"/>
                <w:i/>
                <w:iCs/>
              </w:rPr>
              <w:t>Редно е всеки проектант да има възможност да се информира предварително от сайта на КИИП за въпросите, които ще се разглеждат на всяко предстоящо заседание на УС на КИПП и ако преценни – да изпрати до ЦО своето становище или да направи предложение. Така ще се спази приципът за „прозрачност в действията”, даден в т. (4) на чл. 2.1</w:t>
            </w:r>
          </w:p>
          <w:p w14:paraId="6B2AF1BB" w14:textId="48B54786" w:rsidR="008C4EAF" w:rsidRPr="008C4EAF" w:rsidRDefault="008C4EAF" w:rsidP="005200A7">
            <w:pPr>
              <w:jc w:val="both"/>
              <w:rPr>
                <w:i/>
                <w:iCs/>
              </w:rPr>
            </w:pPr>
            <w:r w:rsidRPr="008C4EAF">
              <w:rPr>
                <w:rFonts w:ascii="Times New Roman" w:hAnsi="Times New Roman" w:cs="Times New Roman"/>
                <w:i/>
                <w:iCs/>
              </w:rPr>
              <w:t>Срокът от две седмици е невъзможно да се спази.</w:t>
            </w:r>
          </w:p>
        </w:tc>
        <w:tc>
          <w:tcPr>
            <w:tcW w:w="4665" w:type="dxa"/>
          </w:tcPr>
          <w:p w14:paraId="232E0CBC" w14:textId="08B03697" w:rsidR="008C4EAF" w:rsidRPr="00CC6818" w:rsidRDefault="008C4EAF" w:rsidP="005200A7">
            <w:pPr>
              <w:jc w:val="both"/>
              <w:rPr>
                <w:rFonts w:ascii="Times New Roman" w:hAnsi="Times New Roman" w:cs="Times New Roman"/>
                <w:b/>
              </w:rPr>
            </w:pPr>
          </w:p>
        </w:tc>
      </w:tr>
      <w:tr w:rsidR="005200A7" w14:paraId="3E0E6C1B" w14:textId="77777777" w:rsidTr="00734266">
        <w:tc>
          <w:tcPr>
            <w:tcW w:w="4664" w:type="dxa"/>
          </w:tcPr>
          <w:p w14:paraId="575A9366"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Редът за свикване на УС и правилата за работа са: </w:t>
            </w:r>
          </w:p>
          <w:p w14:paraId="70B94BCE" w14:textId="77777777" w:rsidR="005200A7" w:rsidRDefault="005200A7" w:rsidP="005200A7">
            <w:pPr>
              <w:jc w:val="both"/>
              <w:rPr>
                <w:rFonts w:ascii="Times New Roman" w:hAnsi="Times New Roman" w:cs="Times New Roman"/>
              </w:rPr>
            </w:pPr>
            <w:r w:rsidRPr="00DF1ACE">
              <w:rPr>
                <w:rFonts w:ascii="Times New Roman" w:hAnsi="Times New Roman" w:cs="Times New Roman"/>
              </w:rPr>
              <w:t>1. Поканата за заседанието на УС, която съдържа дневния ред и часът и мястото на провеждане, се съобщава на членовете на УС не по късно от 10 дни преди заседанието</w:t>
            </w:r>
          </w:p>
          <w:p w14:paraId="060CFC7F" w14:textId="77777777" w:rsidR="005200A7" w:rsidRDefault="005200A7" w:rsidP="005200A7">
            <w:pPr>
              <w:jc w:val="both"/>
              <w:rPr>
                <w:rFonts w:ascii="Times New Roman" w:hAnsi="Times New Roman" w:cs="Times New Roman"/>
              </w:rPr>
            </w:pPr>
          </w:p>
          <w:p w14:paraId="02E80386" w14:textId="77777777" w:rsidR="005200A7" w:rsidRDefault="005200A7" w:rsidP="005200A7">
            <w:pPr>
              <w:jc w:val="both"/>
              <w:rPr>
                <w:rFonts w:ascii="Times New Roman" w:hAnsi="Times New Roman" w:cs="Times New Roman"/>
              </w:rPr>
            </w:pPr>
          </w:p>
          <w:p w14:paraId="0F9E15F3" w14:textId="3B3F352E" w:rsidR="005200A7" w:rsidRDefault="005200A7" w:rsidP="005200A7">
            <w:pPr>
              <w:jc w:val="both"/>
              <w:rPr>
                <w:rFonts w:ascii="Times New Roman" w:hAnsi="Times New Roman" w:cs="Times New Roman"/>
              </w:rPr>
            </w:pPr>
            <w:r w:rsidRPr="00DF1ACE">
              <w:rPr>
                <w:rFonts w:ascii="Times New Roman" w:hAnsi="Times New Roman" w:cs="Times New Roman"/>
              </w:rPr>
              <w:t xml:space="preserve">2. Членовете на УС, участващи в заседанието, се регистрират в присъствен списък; </w:t>
            </w:r>
          </w:p>
          <w:p w14:paraId="3EBCC559"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3. Всеки член на УС има право на един глас. Решенията се взимат с обикновено мнозинство; </w:t>
            </w:r>
          </w:p>
          <w:p w14:paraId="6AEBB867"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4. Председател на заседанието е председателят или заместник-председателят на КИИП; </w:t>
            </w:r>
          </w:p>
          <w:p w14:paraId="700E35C9" w14:textId="77777777" w:rsidR="005200A7" w:rsidRDefault="005200A7" w:rsidP="005200A7">
            <w:pPr>
              <w:jc w:val="both"/>
              <w:rPr>
                <w:rFonts w:ascii="Times New Roman" w:hAnsi="Times New Roman" w:cs="Times New Roman"/>
              </w:rPr>
            </w:pPr>
            <w:r w:rsidRPr="00DF1ACE">
              <w:rPr>
                <w:rFonts w:ascii="Times New Roman" w:hAnsi="Times New Roman" w:cs="Times New Roman"/>
              </w:rPr>
              <w:t xml:space="preserve">5. За заседанието се води протокол, който се заверява от председателя и протоколчика; </w:t>
            </w:r>
          </w:p>
          <w:p w14:paraId="6C324F49" w14:textId="77777777" w:rsidR="005200A7" w:rsidRDefault="005200A7" w:rsidP="005200A7">
            <w:pPr>
              <w:jc w:val="both"/>
              <w:rPr>
                <w:rFonts w:ascii="Times New Roman" w:hAnsi="Times New Roman" w:cs="Times New Roman"/>
              </w:rPr>
            </w:pPr>
            <w:r w:rsidRPr="00DF1ACE">
              <w:rPr>
                <w:rFonts w:ascii="Times New Roman" w:hAnsi="Times New Roman" w:cs="Times New Roman"/>
              </w:rPr>
              <w:lastRenderedPageBreak/>
              <w:t xml:space="preserve">6. (изм. на 31.03.2013 г.) Протоколът и присъственият списък на заседанието се регистрират в нарочна книга и се публикуват в интернет страницата в двуседмичен срок. </w:t>
            </w:r>
          </w:p>
          <w:p w14:paraId="1C93E76E" w14:textId="611899AE" w:rsidR="005200A7" w:rsidRPr="00EF345B" w:rsidRDefault="005200A7" w:rsidP="005200A7">
            <w:pPr>
              <w:jc w:val="both"/>
              <w:rPr>
                <w:rFonts w:ascii="Times New Roman" w:hAnsi="Times New Roman" w:cs="Times New Roman"/>
                <w:b/>
              </w:rPr>
            </w:pPr>
            <w:r w:rsidRPr="00DF1ACE">
              <w:rPr>
                <w:rFonts w:ascii="Times New Roman" w:hAnsi="Times New Roman" w:cs="Times New Roman"/>
              </w:rPr>
              <w:t>(4) УС на КИИП определя квотата на представителство за Общото събрание с оглед ефективната му работа в състав от 300 – 500 делегата.</w:t>
            </w:r>
          </w:p>
        </w:tc>
        <w:tc>
          <w:tcPr>
            <w:tcW w:w="4665" w:type="dxa"/>
          </w:tcPr>
          <w:p w14:paraId="2947E5B3" w14:textId="77777777" w:rsidR="005200A7" w:rsidRDefault="005200A7" w:rsidP="005200A7">
            <w:pPr>
              <w:jc w:val="both"/>
              <w:rPr>
                <w:rFonts w:ascii="Times New Roman" w:hAnsi="Times New Roman" w:cs="Times New Roman"/>
              </w:rPr>
            </w:pPr>
            <w:r w:rsidRPr="00DF1ACE">
              <w:rPr>
                <w:rFonts w:ascii="Times New Roman" w:hAnsi="Times New Roman" w:cs="Times New Roman"/>
              </w:rPr>
              <w:lastRenderedPageBreak/>
              <w:t xml:space="preserve">(3) Редът за свикване на УС и правилата за работа са: </w:t>
            </w:r>
          </w:p>
          <w:p w14:paraId="4643C032" w14:textId="77777777" w:rsidR="005200A7" w:rsidRPr="00116D71" w:rsidRDefault="005200A7" w:rsidP="005200A7">
            <w:pPr>
              <w:jc w:val="both"/>
              <w:rPr>
                <w:rFonts w:ascii="Times New Roman" w:hAnsi="Times New Roman" w:cs="Times New Roman"/>
                <w:color w:val="FF0000"/>
              </w:rPr>
            </w:pPr>
            <w:r w:rsidRPr="009B0C67">
              <w:rPr>
                <w:rFonts w:ascii="Times New Roman" w:hAnsi="Times New Roman"/>
                <w:b/>
                <w:bCs/>
                <w:color w:val="FF0000"/>
              </w:rPr>
              <w:t xml:space="preserve"> </w:t>
            </w:r>
            <w:r w:rsidRPr="00DF1ACE">
              <w:rPr>
                <w:rFonts w:ascii="Times New Roman" w:hAnsi="Times New Roman" w:cs="Times New Roman"/>
              </w:rPr>
              <w:t>1. Поканата за заседанието на УС, която съдържа дневния ред и часът и мястото на провеждане, се съобщава на членовете на УС не по късно от 10 дни преди заседанието</w:t>
            </w:r>
            <w:r w:rsidRPr="00116D71">
              <w:rPr>
                <w:rFonts w:ascii="Times New Roman" w:hAnsi="Times New Roman"/>
                <w:color w:val="FF0000"/>
                <w:sz w:val="24"/>
                <w:szCs w:val="24"/>
              </w:rPr>
              <w:t xml:space="preserve"> </w:t>
            </w:r>
            <w:r w:rsidRPr="003067C6">
              <w:rPr>
                <w:rFonts w:ascii="Times New Roman" w:hAnsi="Times New Roman"/>
                <w:highlight w:val="green"/>
              </w:rPr>
              <w:t>и се публикува в интернет на страницата на КИИП не по- късно от седем дни преди заседанието;</w:t>
            </w:r>
          </w:p>
          <w:p w14:paraId="0775BA2F" w14:textId="77777777" w:rsidR="005200A7" w:rsidRDefault="005200A7" w:rsidP="005200A7">
            <w:pPr>
              <w:jc w:val="both"/>
              <w:rPr>
                <w:rFonts w:ascii="Times New Roman" w:hAnsi="Times New Roman" w:cs="Times New Roman"/>
                <w:color w:val="FF0000"/>
              </w:rPr>
            </w:pPr>
          </w:p>
          <w:p w14:paraId="69549923" w14:textId="77777777" w:rsidR="005200A7" w:rsidRDefault="005200A7" w:rsidP="005200A7">
            <w:pPr>
              <w:jc w:val="both"/>
              <w:rPr>
                <w:rFonts w:ascii="Times New Roman" w:hAnsi="Times New Roman" w:cs="Times New Roman"/>
                <w:color w:val="FF0000"/>
              </w:rPr>
            </w:pPr>
          </w:p>
          <w:p w14:paraId="7252137A" w14:textId="77777777" w:rsidR="005200A7" w:rsidRDefault="005200A7" w:rsidP="005200A7">
            <w:pPr>
              <w:jc w:val="both"/>
              <w:rPr>
                <w:rFonts w:ascii="Times New Roman" w:hAnsi="Times New Roman" w:cs="Times New Roman"/>
                <w:color w:val="FF0000"/>
              </w:rPr>
            </w:pPr>
          </w:p>
          <w:p w14:paraId="1E531FB6" w14:textId="77777777" w:rsidR="005200A7" w:rsidRDefault="005200A7" w:rsidP="005200A7">
            <w:pPr>
              <w:jc w:val="both"/>
              <w:rPr>
                <w:rFonts w:ascii="Times New Roman" w:hAnsi="Times New Roman" w:cs="Times New Roman"/>
                <w:color w:val="FF0000"/>
              </w:rPr>
            </w:pPr>
          </w:p>
          <w:p w14:paraId="35948717" w14:textId="77777777" w:rsidR="005200A7" w:rsidRDefault="005200A7" w:rsidP="005200A7">
            <w:pPr>
              <w:jc w:val="both"/>
              <w:rPr>
                <w:rFonts w:ascii="Times New Roman" w:hAnsi="Times New Roman" w:cs="Times New Roman"/>
                <w:color w:val="FF0000"/>
              </w:rPr>
            </w:pPr>
          </w:p>
          <w:p w14:paraId="4C82B6FE" w14:textId="77777777" w:rsidR="005200A7" w:rsidRDefault="005200A7" w:rsidP="005200A7">
            <w:pPr>
              <w:jc w:val="both"/>
              <w:rPr>
                <w:rFonts w:ascii="Times New Roman" w:hAnsi="Times New Roman" w:cs="Times New Roman"/>
                <w:color w:val="FF0000"/>
              </w:rPr>
            </w:pPr>
          </w:p>
          <w:p w14:paraId="68C98C84" w14:textId="77777777" w:rsidR="005200A7" w:rsidRDefault="005200A7" w:rsidP="005200A7">
            <w:pPr>
              <w:jc w:val="both"/>
              <w:rPr>
                <w:rFonts w:ascii="Times New Roman" w:hAnsi="Times New Roman" w:cs="Times New Roman"/>
                <w:color w:val="FF0000"/>
              </w:rPr>
            </w:pPr>
          </w:p>
          <w:p w14:paraId="5607D516" w14:textId="77777777" w:rsidR="005200A7" w:rsidRDefault="005200A7" w:rsidP="005200A7">
            <w:pPr>
              <w:jc w:val="both"/>
              <w:rPr>
                <w:rFonts w:ascii="Times New Roman" w:hAnsi="Times New Roman" w:cs="Times New Roman"/>
                <w:color w:val="FF0000"/>
              </w:rPr>
            </w:pPr>
          </w:p>
          <w:p w14:paraId="105F131B" w14:textId="172087D6" w:rsidR="005200A7" w:rsidRPr="00AB4B85" w:rsidRDefault="005200A7" w:rsidP="005200A7">
            <w:pPr>
              <w:jc w:val="both"/>
              <w:rPr>
                <w:rFonts w:ascii="Times New Roman" w:hAnsi="Times New Roman" w:cs="Times New Roman"/>
                <w:color w:val="FF0000"/>
              </w:rPr>
            </w:pPr>
            <w:r w:rsidRPr="003067C6">
              <w:rPr>
                <w:rFonts w:ascii="Times New Roman" w:hAnsi="Times New Roman" w:cs="Times New Roman"/>
                <w:highlight w:val="green"/>
              </w:rPr>
              <w:lastRenderedPageBreak/>
              <w:t>6. Протоколът на заседанието се  публикува на интернет страницата в четириседмичен срок</w:t>
            </w:r>
            <w:r w:rsidRPr="00AB4B85">
              <w:rPr>
                <w:rFonts w:ascii="Times New Roman" w:hAnsi="Times New Roman" w:cs="Times New Roman"/>
                <w:color w:val="FF0000"/>
              </w:rPr>
              <w:t xml:space="preserve">. </w:t>
            </w:r>
          </w:p>
          <w:p w14:paraId="712234F5" w14:textId="77777777" w:rsidR="005200A7" w:rsidRDefault="005200A7" w:rsidP="005200A7">
            <w:pPr>
              <w:jc w:val="both"/>
              <w:rPr>
                <w:rFonts w:ascii="Times New Roman" w:hAnsi="Times New Roman"/>
                <w:color w:val="FF0000"/>
              </w:rPr>
            </w:pPr>
          </w:p>
        </w:tc>
        <w:tc>
          <w:tcPr>
            <w:tcW w:w="4665" w:type="dxa"/>
          </w:tcPr>
          <w:p w14:paraId="221AB2B0" w14:textId="77777777" w:rsidR="005200A7" w:rsidRPr="00675816" w:rsidRDefault="005200A7" w:rsidP="005200A7">
            <w:pPr>
              <w:jc w:val="both"/>
              <w:rPr>
                <w:rFonts w:ascii="Times New Roman" w:hAnsi="Times New Roman" w:cs="Times New Roman"/>
              </w:rPr>
            </w:pPr>
            <w:r w:rsidRPr="00675816">
              <w:rPr>
                <w:rFonts w:ascii="Times New Roman" w:hAnsi="Times New Roman" w:cs="Times New Roman"/>
              </w:rPr>
              <w:lastRenderedPageBreak/>
              <w:t xml:space="preserve">3) Редът за свикване на УС и правилата за работа са: </w:t>
            </w:r>
          </w:p>
          <w:p w14:paraId="338869E0" w14:textId="77777777" w:rsidR="005200A7" w:rsidRDefault="005200A7" w:rsidP="005200A7">
            <w:pPr>
              <w:jc w:val="both"/>
              <w:rPr>
                <w:rFonts w:ascii="Times New Roman" w:hAnsi="Times New Roman"/>
              </w:rPr>
            </w:pPr>
            <w:r w:rsidRPr="00675816">
              <w:rPr>
                <w:rFonts w:ascii="Times New Roman" w:hAnsi="Times New Roman"/>
                <w:b/>
                <w:bCs/>
              </w:rPr>
              <w:t xml:space="preserve"> </w:t>
            </w:r>
            <w:r w:rsidRPr="00675816">
              <w:rPr>
                <w:rFonts w:ascii="Times New Roman" w:hAnsi="Times New Roman" w:cs="Times New Roman"/>
              </w:rPr>
              <w:t>1. Поканата за заседанието на УС, която съдържа дневния ред и часът и мястото на провеждане, се съобщава на членовете на УС не по късно от 10 дни преди заседанието</w:t>
            </w:r>
            <w:r w:rsidRPr="00675816">
              <w:rPr>
                <w:rFonts w:ascii="Times New Roman" w:hAnsi="Times New Roman"/>
                <w:sz w:val="24"/>
                <w:szCs w:val="24"/>
              </w:rPr>
              <w:t xml:space="preserve"> </w:t>
            </w:r>
            <w:r w:rsidRPr="00675816">
              <w:rPr>
                <w:rFonts w:ascii="Times New Roman" w:hAnsi="Times New Roman"/>
              </w:rPr>
              <w:t>и се публикува в интернет на страницата на КИИП не по- късно от седем дни преди заседанието;</w:t>
            </w:r>
          </w:p>
          <w:p w14:paraId="5F87D5C4" w14:textId="77777777" w:rsidR="005200A7" w:rsidRDefault="005200A7" w:rsidP="005200A7">
            <w:pPr>
              <w:jc w:val="both"/>
              <w:rPr>
                <w:rFonts w:ascii="Times New Roman" w:hAnsi="Times New Roman" w:cs="Times New Roman"/>
                <w:b/>
              </w:rPr>
            </w:pPr>
          </w:p>
          <w:p w14:paraId="7BB25093" w14:textId="77777777" w:rsidR="005200A7" w:rsidRDefault="005200A7" w:rsidP="005200A7">
            <w:pPr>
              <w:jc w:val="both"/>
              <w:rPr>
                <w:rFonts w:ascii="Times New Roman" w:hAnsi="Times New Roman" w:cs="Times New Roman"/>
              </w:rPr>
            </w:pPr>
          </w:p>
          <w:p w14:paraId="1C0FBD0B" w14:textId="77777777" w:rsidR="005200A7" w:rsidRDefault="005200A7" w:rsidP="005200A7">
            <w:pPr>
              <w:jc w:val="both"/>
              <w:rPr>
                <w:rFonts w:ascii="Times New Roman" w:hAnsi="Times New Roman" w:cs="Times New Roman"/>
              </w:rPr>
            </w:pPr>
          </w:p>
          <w:p w14:paraId="3CEB080D" w14:textId="77777777" w:rsidR="005200A7" w:rsidRDefault="005200A7" w:rsidP="005200A7">
            <w:pPr>
              <w:jc w:val="both"/>
              <w:rPr>
                <w:rFonts w:ascii="Times New Roman" w:hAnsi="Times New Roman" w:cs="Times New Roman"/>
              </w:rPr>
            </w:pPr>
          </w:p>
          <w:p w14:paraId="734D0935" w14:textId="77777777" w:rsidR="005200A7" w:rsidRDefault="005200A7" w:rsidP="005200A7">
            <w:pPr>
              <w:jc w:val="both"/>
              <w:rPr>
                <w:rFonts w:ascii="Times New Roman" w:hAnsi="Times New Roman" w:cs="Times New Roman"/>
              </w:rPr>
            </w:pPr>
          </w:p>
          <w:p w14:paraId="27DB23B5" w14:textId="77777777" w:rsidR="005200A7" w:rsidRDefault="005200A7" w:rsidP="005200A7">
            <w:pPr>
              <w:jc w:val="both"/>
              <w:rPr>
                <w:rFonts w:ascii="Times New Roman" w:hAnsi="Times New Roman" w:cs="Times New Roman"/>
              </w:rPr>
            </w:pPr>
          </w:p>
          <w:p w14:paraId="144BB985" w14:textId="77777777" w:rsidR="005200A7" w:rsidRDefault="005200A7" w:rsidP="005200A7">
            <w:pPr>
              <w:jc w:val="both"/>
              <w:rPr>
                <w:rFonts w:ascii="Times New Roman" w:hAnsi="Times New Roman" w:cs="Times New Roman"/>
              </w:rPr>
            </w:pPr>
          </w:p>
          <w:p w14:paraId="2E22A255" w14:textId="77777777" w:rsidR="005200A7" w:rsidRDefault="005200A7" w:rsidP="005200A7">
            <w:pPr>
              <w:jc w:val="both"/>
              <w:rPr>
                <w:rFonts w:ascii="Times New Roman" w:hAnsi="Times New Roman" w:cs="Times New Roman"/>
              </w:rPr>
            </w:pPr>
          </w:p>
          <w:p w14:paraId="7920A7C0" w14:textId="45F55428" w:rsidR="005200A7" w:rsidRDefault="005200A7" w:rsidP="005200A7">
            <w:pPr>
              <w:jc w:val="both"/>
              <w:rPr>
                <w:rFonts w:ascii="Times New Roman" w:hAnsi="Times New Roman" w:cs="Times New Roman"/>
              </w:rPr>
            </w:pPr>
            <w:r w:rsidRPr="00DF1ACE">
              <w:rPr>
                <w:rFonts w:ascii="Times New Roman" w:hAnsi="Times New Roman" w:cs="Times New Roman"/>
              </w:rPr>
              <w:lastRenderedPageBreak/>
              <w:t xml:space="preserve">6. (изм. на 31.03.2013 г.) Протоколът и присъственият списък на заседанието се регистрират в нарочна книга и се публикуват в интернет страницата в </w:t>
            </w:r>
            <w:r>
              <w:rPr>
                <w:rFonts w:ascii="Times New Roman" w:hAnsi="Times New Roman" w:cs="Times New Roman"/>
              </w:rPr>
              <w:t>четириседмичен</w:t>
            </w:r>
            <w:r w:rsidRPr="00DF1ACE">
              <w:rPr>
                <w:rFonts w:ascii="Times New Roman" w:hAnsi="Times New Roman" w:cs="Times New Roman"/>
              </w:rPr>
              <w:t xml:space="preserve"> срок. </w:t>
            </w:r>
          </w:p>
          <w:p w14:paraId="48569E94" w14:textId="13528368" w:rsidR="005200A7" w:rsidRPr="00675816" w:rsidRDefault="005200A7" w:rsidP="005200A7">
            <w:pPr>
              <w:jc w:val="both"/>
              <w:rPr>
                <w:rFonts w:ascii="Times New Roman" w:hAnsi="Times New Roman" w:cs="Times New Roman"/>
                <w:b/>
              </w:rPr>
            </w:pPr>
          </w:p>
        </w:tc>
      </w:tr>
      <w:tr w:rsidR="005200A7" w14:paraId="1C8453DD" w14:textId="77777777" w:rsidTr="007B0895">
        <w:tc>
          <w:tcPr>
            <w:tcW w:w="13994" w:type="dxa"/>
            <w:gridSpan w:val="3"/>
          </w:tcPr>
          <w:p w14:paraId="2AE13393" w14:textId="0C707C24" w:rsidR="005200A7" w:rsidRPr="00CC6818" w:rsidRDefault="005200A7" w:rsidP="005200A7">
            <w:pPr>
              <w:jc w:val="center"/>
              <w:rPr>
                <w:rFonts w:ascii="Times New Roman" w:hAnsi="Times New Roman" w:cs="Times New Roman"/>
                <w:b/>
              </w:rPr>
            </w:pPr>
            <w:r w:rsidRPr="00F03A69">
              <w:rPr>
                <w:rFonts w:ascii="Times New Roman" w:hAnsi="Times New Roman"/>
                <w:b/>
                <w:bCs/>
                <w:sz w:val="32"/>
                <w:szCs w:val="32"/>
                <w:highlight w:val="cyan"/>
              </w:rPr>
              <w:t>Чл.5.12.</w:t>
            </w:r>
          </w:p>
        </w:tc>
      </w:tr>
      <w:tr w:rsidR="005200A7" w14:paraId="1A3986F3" w14:textId="77777777" w:rsidTr="00734266">
        <w:tc>
          <w:tcPr>
            <w:tcW w:w="4664" w:type="dxa"/>
          </w:tcPr>
          <w:p w14:paraId="1B920760" w14:textId="182629F7" w:rsidR="005200A7" w:rsidRPr="00EF345B" w:rsidRDefault="005200A7" w:rsidP="005200A7">
            <w:pPr>
              <w:jc w:val="center"/>
              <w:rPr>
                <w:rFonts w:ascii="Times New Roman" w:hAnsi="Times New Roman" w:cs="Times New Roman"/>
                <w:b/>
              </w:rPr>
            </w:pPr>
            <w:bookmarkStart w:id="0" w:name="_Hlk58248990"/>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4C31A94B" w14:textId="0B24A281" w:rsidR="005200A7" w:rsidRDefault="005200A7" w:rsidP="005200A7">
            <w:pPr>
              <w:jc w:val="center"/>
              <w:rPr>
                <w:rFonts w:ascii="Times New Roman" w:hAnsi="Times New Roman"/>
                <w:color w:val="FF0000"/>
              </w:rPr>
            </w:pPr>
            <w:r w:rsidRPr="009210D3">
              <w:rPr>
                <w:rFonts w:ascii="Times New Roman" w:hAnsi="Times New Roman" w:cs="Times New Roman"/>
                <w:b/>
                <w:bCs/>
              </w:rPr>
              <w:t>ПРЕДЛОЖЕНИЯ</w:t>
            </w:r>
          </w:p>
        </w:tc>
        <w:tc>
          <w:tcPr>
            <w:tcW w:w="4665" w:type="dxa"/>
          </w:tcPr>
          <w:p w14:paraId="28387DA9" w14:textId="177AE411" w:rsidR="005200A7" w:rsidRPr="00CC6818" w:rsidRDefault="005200A7" w:rsidP="005200A7">
            <w:pPr>
              <w:jc w:val="center"/>
              <w:rPr>
                <w:rFonts w:ascii="Times New Roman" w:hAnsi="Times New Roman" w:cs="Times New Roman"/>
                <w:b/>
              </w:rPr>
            </w:pPr>
            <w:r>
              <w:rPr>
                <w:rFonts w:ascii="Times New Roman" w:hAnsi="Times New Roman" w:cs="Times New Roman"/>
                <w:b/>
              </w:rPr>
              <w:t>НОВ ТЕКСТ</w:t>
            </w:r>
          </w:p>
        </w:tc>
      </w:tr>
      <w:bookmarkEnd w:id="0"/>
      <w:tr w:rsidR="008C4EAF" w14:paraId="2F8DF7C2" w14:textId="77777777" w:rsidTr="007E08E6">
        <w:tc>
          <w:tcPr>
            <w:tcW w:w="4664" w:type="dxa"/>
          </w:tcPr>
          <w:p w14:paraId="3A74F621" w14:textId="465052A5" w:rsidR="008C4EAF" w:rsidRPr="00CC6818" w:rsidRDefault="008C4EAF" w:rsidP="008C4EAF">
            <w:pPr>
              <w:jc w:val="both"/>
              <w:rPr>
                <w:rFonts w:ascii="Times New Roman" w:hAnsi="Times New Roman" w:cs="Times New Roman"/>
                <w:b/>
              </w:rPr>
            </w:pPr>
          </w:p>
        </w:tc>
        <w:tc>
          <w:tcPr>
            <w:tcW w:w="4665" w:type="dxa"/>
          </w:tcPr>
          <w:p w14:paraId="34132987" w14:textId="2E464AC4" w:rsidR="008C4EAF" w:rsidRPr="008C4EAF" w:rsidRDefault="008C4EAF" w:rsidP="008C4EAF">
            <w:pPr>
              <w:jc w:val="both"/>
              <w:rPr>
                <w:rFonts w:ascii="Times New Roman" w:hAnsi="Times New Roman" w:cs="Times New Roman"/>
                <w:b/>
                <w:i/>
                <w:iCs/>
              </w:rPr>
            </w:pPr>
            <w:r w:rsidRPr="008C4EAF">
              <w:rPr>
                <w:rFonts w:ascii="Times New Roman" w:hAnsi="Times New Roman"/>
                <w:i/>
                <w:iCs/>
              </w:rPr>
              <w:t>МОТИВИ:Може да се случи вариант, при който по някакви причини - да не присъстват на ОС както Председателя, така и определения от него Водещ. Всички материали са подготвени и делегатите от цялата страна са в залата. Ще провалим ли това събрание?</w:t>
            </w:r>
            <w:r w:rsidRPr="008C4EAF">
              <w:rPr>
                <w:i/>
                <w:iCs/>
              </w:rPr>
              <w:t xml:space="preserve">  </w:t>
            </w:r>
          </w:p>
        </w:tc>
        <w:tc>
          <w:tcPr>
            <w:tcW w:w="4665" w:type="dxa"/>
          </w:tcPr>
          <w:p w14:paraId="4E2654BF" w14:textId="6FF8E4F8" w:rsidR="008C4EAF" w:rsidRPr="00CC6818" w:rsidRDefault="008C4EAF" w:rsidP="008C4EAF">
            <w:pPr>
              <w:jc w:val="both"/>
              <w:rPr>
                <w:rFonts w:ascii="Times New Roman" w:hAnsi="Times New Roman" w:cs="Times New Roman"/>
                <w:b/>
              </w:rPr>
            </w:pPr>
          </w:p>
        </w:tc>
      </w:tr>
      <w:tr w:rsidR="008C4EAF" w14:paraId="6484F71C" w14:textId="77777777" w:rsidTr="00734266">
        <w:tc>
          <w:tcPr>
            <w:tcW w:w="4664" w:type="dxa"/>
          </w:tcPr>
          <w:p w14:paraId="47AC4644" w14:textId="77777777" w:rsidR="008C4EAF" w:rsidRDefault="008C4EAF" w:rsidP="008C4EAF">
            <w:pPr>
              <w:jc w:val="both"/>
              <w:rPr>
                <w:rFonts w:ascii="Times New Roman" w:hAnsi="Times New Roman" w:cs="Times New Roman"/>
              </w:rPr>
            </w:pPr>
            <w:r w:rsidRPr="00D94E65">
              <w:rPr>
                <w:rFonts w:ascii="Times New Roman" w:hAnsi="Times New Roman" w:cs="Times New Roman"/>
                <w:b/>
              </w:rPr>
              <w:t>Чл. 5.12.</w:t>
            </w:r>
            <w:r w:rsidRPr="00DF1ACE">
              <w:rPr>
                <w:rFonts w:ascii="Times New Roman" w:hAnsi="Times New Roman" w:cs="Times New Roman"/>
              </w:rPr>
              <w:t xml:space="preserve"> Председателят на УС на Камарата: </w:t>
            </w:r>
          </w:p>
          <w:p w14:paraId="132889F9" w14:textId="77777777" w:rsidR="008C4EAF" w:rsidRDefault="008C4EAF" w:rsidP="008C4EAF">
            <w:pPr>
              <w:jc w:val="both"/>
              <w:rPr>
                <w:rFonts w:ascii="Times New Roman" w:hAnsi="Times New Roman" w:cs="Times New Roman"/>
              </w:rPr>
            </w:pPr>
          </w:p>
          <w:p w14:paraId="37108056" w14:textId="5679A129" w:rsidR="008C4EAF" w:rsidRDefault="008C4EAF" w:rsidP="008C4EAF">
            <w:pPr>
              <w:jc w:val="both"/>
              <w:rPr>
                <w:rFonts w:ascii="Times New Roman" w:hAnsi="Times New Roman" w:cs="Times New Roman"/>
              </w:rPr>
            </w:pPr>
            <w:r w:rsidRPr="00DF1ACE">
              <w:rPr>
                <w:rFonts w:ascii="Times New Roman" w:hAnsi="Times New Roman" w:cs="Times New Roman"/>
              </w:rPr>
              <w:t xml:space="preserve">1. ръководи цялостната работа на УС; </w:t>
            </w:r>
          </w:p>
          <w:p w14:paraId="0F1830B9" w14:textId="77777777" w:rsidR="008C4EAF" w:rsidRDefault="008C4EAF" w:rsidP="008C4EAF">
            <w:pPr>
              <w:jc w:val="both"/>
              <w:rPr>
                <w:rFonts w:ascii="Times New Roman" w:hAnsi="Times New Roman" w:cs="Times New Roman"/>
              </w:rPr>
            </w:pPr>
          </w:p>
          <w:p w14:paraId="2E11D5A4" w14:textId="77777777" w:rsidR="008C4EAF" w:rsidRDefault="008C4EAF" w:rsidP="008C4EAF">
            <w:pPr>
              <w:jc w:val="both"/>
              <w:rPr>
                <w:rFonts w:ascii="Times New Roman" w:hAnsi="Times New Roman" w:cs="Times New Roman"/>
              </w:rPr>
            </w:pPr>
            <w:r w:rsidRPr="00DF1ACE">
              <w:rPr>
                <w:rFonts w:ascii="Times New Roman" w:hAnsi="Times New Roman" w:cs="Times New Roman"/>
              </w:rPr>
              <w:t xml:space="preserve">2. ръководи Общото събрание и заседанията на УС на КИИП; </w:t>
            </w:r>
          </w:p>
          <w:p w14:paraId="7466952E" w14:textId="77777777" w:rsidR="008C4EAF" w:rsidRPr="00EF345B" w:rsidRDefault="008C4EAF" w:rsidP="008C4EAF">
            <w:pPr>
              <w:jc w:val="both"/>
              <w:rPr>
                <w:rFonts w:ascii="Times New Roman" w:hAnsi="Times New Roman" w:cs="Times New Roman"/>
                <w:b/>
              </w:rPr>
            </w:pPr>
          </w:p>
        </w:tc>
        <w:tc>
          <w:tcPr>
            <w:tcW w:w="4665" w:type="dxa"/>
          </w:tcPr>
          <w:p w14:paraId="20F153B6" w14:textId="77777777" w:rsidR="008C4EAF" w:rsidRPr="008D2880" w:rsidRDefault="008C4EAF" w:rsidP="008C4EAF">
            <w:pPr>
              <w:jc w:val="both"/>
              <w:rPr>
                <w:rFonts w:ascii="Times New Roman" w:hAnsi="Times New Roman"/>
                <w:color w:val="000000" w:themeColor="text1"/>
              </w:rPr>
            </w:pPr>
            <w:r w:rsidRPr="008D2880">
              <w:rPr>
                <w:rFonts w:ascii="Times New Roman" w:hAnsi="Times New Roman"/>
                <w:b/>
                <w:color w:val="000000" w:themeColor="text1"/>
              </w:rPr>
              <w:t>Чл. 5.12.</w:t>
            </w:r>
            <w:r w:rsidRPr="008D2880">
              <w:rPr>
                <w:rFonts w:ascii="Times New Roman" w:hAnsi="Times New Roman"/>
                <w:color w:val="000000" w:themeColor="text1"/>
              </w:rPr>
              <w:t xml:space="preserve"> Председателят на УС на Камарата: </w:t>
            </w:r>
          </w:p>
          <w:p w14:paraId="2CE12FDA" w14:textId="77777777" w:rsidR="008C4EAF" w:rsidRDefault="008C4EAF" w:rsidP="008C4EAF">
            <w:pPr>
              <w:jc w:val="both"/>
              <w:rPr>
                <w:rFonts w:ascii="Times New Roman" w:hAnsi="Times New Roman"/>
                <w:color w:val="FF0000"/>
              </w:rPr>
            </w:pPr>
          </w:p>
          <w:p w14:paraId="652535CC" w14:textId="59AF15B9" w:rsidR="008C4EAF" w:rsidRPr="00F03A69" w:rsidRDefault="008C4EAF" w:rsidP="008C4EAF">
            <w:pPr>
              <w:jc w:val="both"/>
              <w:rPr>
                <w:rFonts w:ascii="Times New Roman" w:hAnsi="Times New Roman"/>
                <w:highlight w:val="green"/>
              </w:rPr>
            </w:pPr>
            <w:r w:rsidRPr="00F03A69">
              <w:rPr>
                <w:rFonts w:ascii="Times New Roman" w:hAnsi="Times New Roman"/>
                <w:highlight w:val="green"/>
              </w:rPr>
              <w:t xml:space="preserve">1. представлява Камарата пред обществото и ръководи цялостната работа на УС; </w:t>
            </w:r>
          </w:p>
          <w:p w14:paraId="1E75FF66" w14:textId="5F8DB44A" w:rsidR="008C4EAF" w:rsidRDefault="008C4EAF" w:rsidP="008C4EAF">
            <w:pPr>
              <w:jc w:val="both"/>
              <w:rPr>
                <w:rFonts w:ascii="Times New Roman" w:hAnsi="Times New Roman"/>
                <w:color w:val="FF0000"/>
              </w:rPr>
            </w:pPr>
            <w:r w:rsidRPr="00F03A69">
              <w:rPr>
                <w:rFonts w:ascii="Times New Roman" w:hAnsi="Times New Roman"/>
                <w:highlight w:val="green"/>
              </w:rPr>
              <w:t>2. ръководи заседанията на УС на КИИП и определя водещия на ОС;</w:t>
            </w:r>
          </w:p>
        </w:tc>
        <w:tc>
          <w:tcPr>
            <w:tcW w:w="4665" w:type="dxa"/>
          </w:tcPr>
          <w:p w14:paraId="1A13AF38" w14:textId="77777777" w:rsidR="008C4EAF" w:rsidRDefault="008C4EAF" w:rsidP="008C4EAF">
            <w:pPr>
              <w:jc w:val="both"/>
              <w:rPr>
                <w:rFonts w:ascii="Times New Roman" w:hAnsi="Times New Roman"/>
                <w:color w:val="FF0000"/>
              </w:rPr>
            </w:pPr>
          </w:p>
          <w:p w14:paraId="47A01C6B" w14:textId="77777777" w:rsidR="008C4EAF" w:rsidRDefault="008C4EAF" w:rsidP="008C4EAF">
            <w:pPr>
              <w:jc w:val="both"/>
              <w:rPr>
                <w:rFonts w:ascii="Times New Roman" w:hAnsi="Times New Roman"/>
              </w:rPr>
            </w:pPr>
          </w:p>
          <w:p w14:paraId="6F09CF4A" w14:textId="55F58946" w:rsidR="008C4EAF" w:rsidRPr="007C4215" w:rsidRDefault="008C4EAF" w:rsidP="008C4EAF">
            <w:pPr>
              <w:jc w:val="both"/>
              <w:rPr>
                <w:rFonts w:ascii="Times New Roman" w:hAnsi="Times New Roman"/>
              </w:rPr>
            </w:pPr>
            <w:r w:rsidRPr="007C4215">
              <w:rPr>
                <w:rFonts w:ascii="Times New Roman" w:hAnsi="Times New Roman"/>
              </w:rPr>
              <w:t xml:space="preserve">1. представлява Камарата пред обществото и ръководи цялостната работа на УС; </w:t>
            </w:r>
          </w:p>
          <w:p w14:paraId="2FD39EEF" w14:textId="66623A46" w:rsidR="008C4EAF" w:rsidRPr="00CC6818" w:rsidRDefault="008C4EAF" w:rsidP="008C4EAF">
            <w:pPr>
              <w:jc w:val="both"/>
              <w:rPr>
                <w:rFonts w:ascii="Times New Roman" w:hAnsi="Times New Roman" w:cs="Times New Roman"/>
                <w:b/>
              </w:rPr>
            </w:pPr>
            <w:r w:rsidRPr="007C4215">
              <w:rPr>
                <w:rFonts w:ascii="Times New Roman" w:hAnsi="Times New Roman"/>
              </w:rPr>
              <w:t>2. ръководи заседанията на УС на КИИП и определя водещия на ОС;</w:t>
            </w:r>
          </w:p>
        </w:tc>
      </w:tr>
      <w:tr w:rsidR="008C4EAF" w14:paraId="40AC6EA9" w14:textId="77777777" w:rsidTr="007B0895">
        <w:tc>
          <w:tcPr>
            <w:tcW w:w="13994" w:type="dxa"/>
            <w:gridSpan w:val="3"/>
          </w:tcPr>
          <w:p w14:paraId="114289C8" w14:textId="769EB0EB" w:rsidR="008C4EAF" w:rsidRPr="007C4215" w:rsidRDefault="008C4EAF" w:rsidP="008C4EAF">
            <w:pPr>
              <w:jc w:val="center"/>
              <w:rPr>
                <w:rFonts w:ascii="Times New Roman" w:hAnsi="Times New Roman" w:cs="Times New Roman"/>
                <w:b/>
                <w:bCs/>
              </w:rPr>
            </w:pPr>
            <w:r w:rsidRPr="00F03A69">
              <w:rPr>
                <w:rFonts w:ascii="Times New Roman" w:hAnsi="Times New Roman"/>
                <w:b/>
                <w:bCs/>
                <w:sz w:val="32"/>
                <w:szCs w:val="32"/>
                <w:highlight w:val="cyan"/>
              </w:rPr>
              <w:t>Чл.5.14</w:t>
            </w:r>
          </w:p>
        </w:tc>
      </w:tr>
      <w:tr w:rsidR="008C4EAF" w14:paraId="59259647" w14:textId="77777777" w:rsidTr="00734266">
        <w:tc>
          <w:tcPr>
            <w:tcW w:w="4664" w:type="dxa"/>
          </w:tcPr>
          <w:p w14:paraId="12CE1E69" w14:textId="77777777" w:rsidR="008C4EAF" w:rsidRDefault="008C4EAF" w:rsidP="008C4EAF">
            <w:pPr>
              <w:jc w:val="both"/>
              <w:rPr>
                <w:rFonts w:ascii="Times New Roman" w:hAnsi="Times New Roman" w:cs="Times New Roman"/>
              </w:rPr>
            </w:pPr>
            <w:r w:rsidRPr="00D94E65">
              <w:rPr>
                <w:rFonts w:ascii="Times New Roman" w:hAnsi="Times New Roman" w:cs="Times New Roman"/>
                <w:b/>
              </w:rPr>
              <w:t>Чл. 5.14.</w:t>
            </w:r>
            <w:r w:rsidRPr="00DF1ACE">
              <w:rPr>
                <w:rFonts w:ascii="Times New Roman" w:hAnsi="Times New Roman" w:cs="Times New Roman"/>
              </w:rPr>
              <w:t xml:space="preserve"> (1) Контролният съвет: </w:t>
            </w:r>
          </w:p>
          <w:p w14:paraId="08716C07" w14:textId="77777777" w:rsidR="008C4EAF" w:rsidRDefault="008C4EAF" w:rsidP="008C4EAF">
            <w:pPr>
              <w:jc w:val="both"/>
              <w:rPr>
                <w:rFonts w:ascii="Times New Roman" w:hAnsi="Times New Roman" w:cs="Times New Roman"/>
              </w:rPr>
            </w:pPr>
            <w:r w:rsidRPr="00DF1ACE">
              <w:rPr>
                <w:rFonts w:ascii="Times New Roman" w:hAnsi="Times New Roman" w:cs="Times New Roman"/>
              </w:rPr>
              <w:t xml:space="preserve">1. (изм. на 31.03.2013 г.) Следи за законосъобразността на решенията на Управителния съвет, на Комисията по дисциплинарно производство и на ръководствата на регионалните колегии, за тяхното изпълнение и за съответствието им с Устава; </w:t>
            </w:r>
          </w:p>
          <w:p w14:paraId="321E1B4B" w14:textId="77777777" w:rsidR="008C4EAF" w:rsidRPr="00EF345B" w:rsidRDefault="008C4EAF" w:rsidP="008C4EAF">
            <w:pPr>
              <w:jc w:val="both"/>
              <w:rPr>
                <w:rFonts w:ascii="Times New Roman" w:hAnsi="Times New Roman" w:cs="Times New Roman"/>
                <w:b/>
              </w:rPr>
            </w:pPr>
          </w:p>
        </w:tc>
        <w:tc>
          <w:tcPr>
            <w:tcW w:w="4665" w:type="dxa"/>
          </w:tcPr>
          <w:p w14:paraId="43C0DF43" w14:textId="77777777" w:rsidR="008C4EAF" w:rsidRDefault="008C4EAF" w:rsidP="008C4EAF">
            <w:pPr>
              <w:jc w:val="both"/>
              <w:rPr>
                <w:rFonts w:ascii="Times New Roman" w:hAnsi="Times New Roman" w:cs="Times New Roman"/>
              </w:rPr>
            </w:pPr>
            <w:r w:rsidRPr="00D94E65">
              <w:rPr>
                <w:rFonts w:ascii="Times New Roman" w:hAnsi="Times New Roman" w:cs="Times New Roman"/>
                <w:b/>
              </w:rPr>
              <w:t>Чл. 5.14.</w:t>
            </w:r>
            <w:r w:rsidRPr="00DF1ACE">
              <w:rPr>
                <w:rFonts w:ascii="Times New Roman" w:hAnsi="Times New Roman" w:cs="Times New Roman"/>
              </w:rPr>
              <w:t xml:space="preserve"> (1) Контролният съвет: </w:t>
            </w:r>
          </w:p>
          <w:p w14:paraId="5941D498" w14:textId="77777777" w:rsidR="008C4EAF" w:rsidRDefault="008C4EAF" w:rsidP="008C4EAF">
            <w:pPr>
              <w:jc w:val="both"/>
              <w:rPr>
                <w:rFonts w:ascii="Times New Roman" w:hAnsi="Times New Roman" w:cs="Times New Roman"/>
              </w:rPr>
            </w:pPr>
            <w:r w:rsidRPr="00DF1ACE">
              <w:rPr>
                <w:rFonts w:ascii="Times New Roman" w:hAnsi="Times New Roman" w:cs="Times New Roman"/>
              </w:rPr>
              <w:t>1. (изм. на 31.03.2013 г.) Следи за законосъобразността на решенията на Управителния съвет, на Комисията по дисциплинарно производство</w:t>
            </w:r>
            <w:r>
              <w:rPr>
                <w:rFonts w:ascii="Times New Roman" w:hAnsi="Times New Roman" w:cs="Times New Roman"/>
              </w:rPr>
              <w:t>,</w:t>
            </w:r>
            <w:r w:rsidRPr="00DF1ACE">
              <w:rPr>
                <w:rFonts w:ascii="Times New Roman" w:hAnsi="Times New Roman" w:cs="Times New Roman"/>
              </w:rPr>
              <w:t xml:space="preserve"> на ръководствата на регионалните колегии</w:t>
            </w:r>
            <w:r>
              <w:rPr>
                <w:rFonts w:ascii="Times New Roman" w:hAnsi="Times New Roman" w:cs="Times New Roman"/>
              </w:rPr>
              <w:t xml:space="preserve"> </w:t>
            </w:r>
            <w:r w:rsidRPr="00F03A69">
              <w:rPr>
                <w:rFonts w:ascii="Times New Roman" w:hAnsi="Times New Roman" w:cs="Times New Roman"/>
                <w:highlight w:val="green"/>
              </w:rPr>
              <w:t>и на НПС,</w:t>
            </w:r>
            <w:r w:rsidRPr="00DF1ACE">
              <w:rPr>
                <w:rFonts w:ascii="Times New Roman" w:hAnsi="Times New Roman" w:cs="Times New Roman"/>
              </w:rPr>
              <w:t xml:space="preserve"> за тяхното изпълнение и за съответствието им с Устава; </w:t>
            </w:r>
          </w:p>
          <w:p w14:paraId="4D85C175" w14:textId="77777777" w:rsidR="008C4EAF" w:rsidRPr="009B0C67" w:rsidRDefault="008C4EAF" w:rsidP="008C4EAF">
            <w:pPr>
              <w:jc w:val="both"/>
              <w:rPr>
                <w:color w:val="FF0000"/>
              </w:rPr>
            </w:pPr>
          </w:p>
          <w:p w14:paraId="4809D42D" w14:textId="77777777" w:rsidR="008C4EAF" w:rsidRDefault="008C4EAF" w:rsidP="008C4EAF">
            <w:pPr>
              <w:jc w:val="both"/>
              <w:rPr>
                <w:rFonts w:ascii="Times New Roman" w:hAnsi="Times New Roman"/>
                <w:color w:val="FF0000"/>
              </w:rPr>
            </w:pPr>
          </w:p>
        </w:tc>
        <w:tc>
          <w:tcPr>
            <w:tcW w:w="4665" w:type="dxa"/>
          </w:tcPr>
          <w:p w14:paraId="75E3D56E" w14:textId="77777777" w:rsidR="008C4EAF" w:rsidRPr="007C4215" w:rsidRDefault="008C4EAF" w:rsidP="008C4EAF">
            <w:pPr>
              <w:jc w:val="both"/>
              <w:rPr>
                <w:rFonts w:ascii="Times New Roman" w:hAnsi="Times New Roman" w:cs="Times New Roman"/>
              </w:rPr>
            </w:pPr>
            <w:r w:rsidRPr="007C4215">
              <w:rPr>
                <w:rFonts w:ascii="Times New Roman" w:hAnsi="Times New Roman" w:cs="Times New Roman"/>
                <w:b/>
              </w:rPr>
              <w:t>Чл. 5.14.</w:t>
            </w:r>
            <w:r w:rsidRPr="007C4215">
              <w:rPr>
                <w:rFonts w:ascii="Times New Roman" w:hAnsi="Times New Roman" w:cs="Times New Roman"/>
              </w:rPr>
              <w:t xml:space="preserve"> (1) Контролният съвет: </w:t>
            </w:r>
          </w:p>
          <w:p w14:paraId="407FD140" w14:textId="77777777" w:rsidR="008C4EAF" w:rsidRPr="007C4215" w:rsidRDefault="008C4EAF" w:rsidP="008C4EAF">
            <w:pPr>
              <w:jc w:val="both"/>
              <w:rPr>
                <w:rFonts w:ascii="Times New Roman" w:hAnsi="Times New Roman" w:cs="Times New Roman"/>
              </w:rPr>
            </w:pPr>
            <w:r w:rsidRPr="007C4215">
              <w:rPr>
                <w:rFonts w:ascii="Times New Roman" w:hAnsi="Times New Roman" w:cs="Times New Roman"/>
              </w:rPr>
              <w:t xml:space="preserve">1. (изм. на 31.03.2013 г.) Следи за законосъобразността на решенията на Управителния съвет, на Комисията по дисциплинарно производство, на ръководствата на регионалните колегии и на НПС, за тяхното изпълнение и за съответствието им с Устава; </w:t>
            </w:r>
          </w:p>
          <w:p w14:paraId="3C1DAA93" w14:textId="77777777" w:rsidR="008C4EAF" w:rsidRPr="007C4215" w:rsidRDefault="008C4EAF" w:rsidP="008C4EAF">
            <w:pPr>
              <w:jc w:val="both"/>
              <w:rPr>
                <w:rFonts w:ascii="Times New Roman" w:hAnsi="Times New Roman" w:cs="Times New Roman"/>
                <w:b/>
              </w:rPr>
            </w:pPr>
          </w:p>
        </w:tc>
      </w:tr>
      <w:tr w:rsidR="008C4EAF" w14:paraId="61DB515A" w14:textId="77777777" w:rsidTr="007B0895">
        <w:tc>
          <w:tcPr>
            <w:tcW w:w="13994" w:type="dxa"/>
            <w:gridSpan w:val="3"/>
          </w:tcPr>
          <w:p w14:paraId="147183D5" w14:textId="7C524C07" w:rsidR="008C4EAF" w:rsidRPr="008C4EAF" w:rsidRDefault="008C4EAF" w:rsidP="008C4EAF">
            <w:pPr>
              <w:jc w:val="center"/>
              <w:rPr>
                <w:rFonts w:ascii="Times New Roman" w:hAnsi="Times New Roman" w:cs="Times New Roman"/>
                <w:color w:val="7030A0"/>
              </w:rPr>
            </w:pPr>
            <w:r w:rsidRPr="00F03A69">
              <w:rPr>
                <w:rFonts w:ascii="Times New Roman" w:hAnsi="Times New Roman"/>
                <w:b/>
                <w:bCs/>
                <w:sz w:val="32"/>
                <w:szCs w:val="32"/>
                <w:highlight w:val="cyan"/>
              </w:rPr>
              <w:lastRenderedPageBreak/>
              <w:t>Чл.5.14</w:t>
            </w:r>
            <w:r w:rsidRPr="00F03A69">
              <w:rPr>
                <w:rFonts w:ascii="Times New Roman" w:hAnsi="Times New Roman"/>
                <w:b/>
                <w:bCs/>
                <w:sz w:val="32"/>
                <w:szCs w:val="32"/>
                <w:highlight w:val="cyan"/>
                <w:lang w:val="en-US"/>
              </w:rPr>
              <w:t>(4)(5)-</w:t>
            </w:r>
            <w:r w:rsidRPr="00F03A69">
              <w:rPr>
                <w:rFonts w:ascii="Times New Roman" w:hAnsi="Times New Roman"/>
                <w:b/>
                <w:bCs/>
                <w:sz w:val="32"/>
                <w:szCs w:val="32"/>
                <w:highlight w:val="cyan"/>
              </w:rPr>
              <w:t>нови</w:t>
            </w:r>
          </w:p>
        </w:tc>
      </w:tr>
      <w:tr w:rsidR="003067C6" w14:paraId="68CAFB7A" w14:textId="77777777" w:rsidTr="007E08E6">
        <w:tc>
          <w:tcPr>
            <w:tcW w:w="4664" w:type="dxa"/>
          </w:tcPr>
          <w:p w14:paraId="2383BD68" w14:textId="522DFCFD" w:rsidR="003067C6" w:rsidRPr="005A085D" w:rsidRDefault="003067C6" w:rsidP="008C4EAF">
            <w:pPr>
              <w:jc w:val="both"/>
              <w:rPr>
                <w:rFonts w:ascii="Times New Roman" w:hAnsi="Times New Roman" w:cs="Times New Roman"/>
                <w:color w:val="7030A0"/>
              </w:rPr>
            </w:pPr>
          </w:p>
        </w:tc>
        <w:tc>
          <w:tcPr>
            <w:tcW w:w="4665" w:type="dxa"/>
          </w:tcPr>
          <w:p w14:paraId="5F407A15" w14:textId="5637972F" w:rsidR="003067C6" w:rsidRPr="003067C6" w:rsidRDefault="003067C6" w:rsidP="003067C6">
            <w:pPr>
              <w:jc w:val="both"/>
              <w:rPr>
                <w:rFonts w:ascii="Times New Roman" w:hAnsi="Times New Roman" w:cs="Times New Roman"/>
                <w:i/>
                <w:iCs/>
              </w:rPr>
            </w:pPr>
            <w:r>
              <w:rPr>
                <w:rFonts w:ascii="Times New Roman" w:hAnsi="Times New Roman" w:cs="Times New Roman"/>
                <w:i/>
                <w:iCs/>
              </w:rPr>
              <w:t>МОТИВИ:</w:t>
            </w:r>
            <w:r w:rsidRPr="003067C6">
              <w:rPr>
                <w:rFonts w:ascii="Times New Roman" w:hAnsi="Times New Roman" w:cs="Times New Roman"/>
                <w:i/>
                <w:iCs/>
              </w:rPr>
              <w:t>В КС на КИИП е редно да се избират проектанти с висок професионализъм. Съществуващият текст дава възможност на проектант със стаж над 9 години с ОПП и с ППП получена през последната година да стане член на КС!</w:t>
            </w:r>
          </w:p>
          <w:p w14:paraId="47987236" w14:textId="77777777" w:rsidR="003067C6" w:rsidRPr="003067C6" w:rsidRDefault="003067C6" w:rsidP="003067C6">
            <w:pPr>
              <w:jc w:val="both"/>
              <w:rPr>
                <w:rFonts w:ascii="Times New Roman" w:hAnsi="Times New Roman" w:cs="Times New Roman"/>
                <w:i/>
                <w:iCs/>
              </w:rPr>
            </w:pPr>
          </w:p>
          <w:p w14:paraId="63BF222C" w14:textId="3E6261C0" w:rsidR="003067C6" w:rsidRPr="00CC6818" w:rsidRDefault="003067C6" w:rsidP="003067C6">
            <w:pPr>
              <w:jc w:val="both"/>
              <w:rPr>
                <w:rFonts w:ascii="Times New Roman" w:hAnsi="Times New Roman" w:cs="Times New Roman"/>
                <w:b/>
              </w:rPr>
            </w:pPr>
            <w:r w:rsidRPr="003067C6">
              <w:rPr>
                <w:rFonts w:ascii="Times New Roman" w:hAnsi="Times New Roman" w:cs="Times New Roman"/>
                <w:i/>
                <w:iCs/>
              </w:rPr>
              <w:t>Липсва такъв текст, което е пропуск. Има такъв текст в други членове на Устава.</w:t>
            </w:r>
          </w:p>
        </w:tc>
        <w:tc>
          <w:tcPr>
            <w:tcW w:w="4665" w:type="dxa"/>
          </w:tcPr>
          <w:p w14:paraId="34F9A8BC" w14:textId="1ADE7870" w:rsidR="003067C6" w:rsidRPr="00CC6818" w:rsidRDefault="003067C6" w:rsidP="008C4EAF">
            <w:pPr>
              <w:jc w:val="both"/>
              <w:rPr>
                <w:rFonts w:ascii="Times New Roman" w:hAnsi="Times New Roman" w:cs="Times New Roman"/>
                <w:b/>
              </w:rPr>
            </w:pPr>
          </w:p>
        </w:tc>
      </w:tr>
      <w:tr w:rsidR="008C4EAF" w14:paraId="0C397378" w14:textId="77777777" w:rsidTr="00734266">
        <w:tc>
          <w:tcPr>
            <w:tcW w:w="4664" w:type="dxa"/>
          </w:tcPr>
          <w:p w14:paraId="4E1E6697" w14:textId="77777777" w:rsidR="008C4EAF" w:rsidRPr="00EF345B" w:rsidRDefault="008C4EAF" w:rsidP="008C4EAF">
            <w:pPr>
              <w:jc w:val="both"/>
              <w:rPr>
                <w:rFonts w:ascii="Times New Roman" w:hAnsi="Times New Roman" w:cs="Times New Roman"/>
                <w:b/>
              </w:rPr>
            </w:pPr>
          </w:p>
        </w:tc>
        <w:tc>
          <w:tcPr>
            <w:tcW w:w="4665" w:type="dxa"/>
          </w:tcPr>
          <w:p w14:paraId="2946D256" w14:textId="77777777" w:rsidR="008C4EAF" w:rsidRPr="003067C6" w:rsidRDefault="008C4EAF" w:rsidP="008C4EAF">
            <w:pPr>
              <w:jc w:val="both"/>
              <w:rPr>
                <w:rFonts w:ascii="Times New Roman" w:hAnsi="Times New Roman"/>
                <w:highlight w:val="green"/>
              </w:rPr>
            </w:pPr>
            <w:r w:rsidRPr="009B0C67">
              <w:rPr>
                <w:rFonts w:ascii="Times New Roman" w:hAnsi="Times New Roman"/>
                <w:color w:val="FF0000"/>
              </w:rPr>
              <w:t>(</w:t>
            </w:r>
            <w:r w:rsidRPr="003067C6">
              <w:rPr>
                <w:rFonts w:ascii="Times New Roman" w:hAnsi="Times New Roman"/>
                <w:highlight w:val="green"/>
              </w:rPr>
              <w:t>4) (нова) За членове на КС могат да бъдат избирани, за не повече от два последователни мандата, членове на Камарата, които притежават пълна проектантска правоспособност и най-малко 10 години проектантски стаж като проектанти с пълна проектантска правоспособност.</w:t>
            </w:r>
          </w:p>
          <w:p w14:paraId="1CFFE870" w14:textId="77777777" w:rsidR="008C4EAF" w:rsidRPr="003067C6" w:rsidRDefault="008C4EAF" w:rsidP="008C4EAF">
            <w:pPr>
              <w:jc w:val="both"/>
              <w:rPr>
                <w:rFonts w:ascii="Times New Roman" w:hAnsi="Times New Roman"/>
                <w:highlight w:val="green"/>
              </w:rPr>
            </w:pPr>
          </w:p>
          <w:p w14:paraId="7F527E93" w14:textId="2084D733" w:rsidR="008C4EAF" w:rsidRDefault="008C4EAF" w:rsidP="008C4EAF">
            <w:pPr>
              <w:jc w:val="both"/>
              <w:rPr>
                <w:rFonts w:ascii="Times New Roman" w:hAnsi="Times New Roman"/>
                <w:color w:val="FF0000"/>
              </w:rPr>
            </w:pPr>
            <w:r w:rsidRPr="003067C6">
              <w:rPr>
                <w:rFonts w:ascii="Times New Roman" w:hAnsi="Times New Roman" w:cs="Times New Roman"/>
                <w:highlight w:val="green"/>
              </w:rPr>
              <w:t>(5) (нова) Решенията на УС могат да бъдат обжалвани пред КС в двуседмичен срок  от публикуването им на интернет страницата на КИИП.</w:t>
            </w:r>
          </w:p>
        </w:tc>
        <w:tc>
          <w:tcPr>
            <w:tcW w:w="4665" w:type="dxa"/>
          </w:tcPr>
          <w:p w14:paraId="4C836DB9" w14:textId="13576DEF" w:rsidR="008C4EAF" w:rsidRPr="00BB2AF7" w:rsidRDefault="008C4EAF" w:rsidP="008C4EAF">
            <w:pPr>
              <w:jc w:val="both"/>
              <w:rPr>
                <w:rFonts w:ascii="Times New Roman" w:hAnsi="Times New Roman"/>
              </w:rPr>
            </w:pPr>
            <w:r w:rsidRPr="00BB2AF7">
              <w:rPr>
                <w:rFonts w:ascii="Times New Roman" w:hAnsi="Times New Roman"/>
                <w:lang w:val="en-US"/>
              </w:rPr>
              <w:t>(</w:t>
            </w:r>
            <w:r w:rsidRPr="00BB2AF7">
              <w:rPr>
                <w:rFonts w:ascii="Times New Roman" w:hAnsi="Times New Roman"/>
              </w:rPr>
              <w:t>4) (нова) За членове на КС могат да бъдат избирани, за не повече от два последователни мандата, членове на Камарата, които притежават пълна проектантска правоспособност и най-малко 10 години проектантски стаж като проектанти с пълна проектантска правоспособност.</w:t>
            </w:r>
          </w:p>
          <w:p w14:paraId="69154239" w14:textId="77777777" w:rsidR="008C4EAF" w:rsidRPr="00BB2AF7" w:rsidRDefault="008C4EAF" w:rsidP="008C4EAF">
            <w:pPr>
              <w:jc w:val="both"/>
              <w:rPr>
                <w:rFonts w:ascii="Times New Roman" w:hAnsi="Times New Roman"/>
              </w:rPr>
            </w:pPr>
          </w:p>
          <w:p w14:paraId="1ACED7CC" w14:textId="6F9A73C0" w:rsidR="008C4EAF" w:rsidRPr="00CC6818" w:rsidRDefault="008C4EAF" w:rsidP="008C4EAF">
            <w:pPr>
              <w:jc w:val="both"/>
              <w:rPr>
                <w:rFonts w:ascii="Times New Roman" w:hAnsi="Times New Roman" w:cs="Times New Roman"/>
                <w:b/>
              </w:rPr>
            </w:pPr>
            <w:r w:rsidRPr="00BB2AF7">
              <w:rPr>
                <w:rFonts w:ascii="Times New Roman" w:hAnsi="Times New Roman" w:cs="Times New Roman"/>
              </w:rPr>
              <w:t>(5) (нова) Решенията на УС могат да бъдат обжалвани пред КС в двуседмичен срок  от публикуването им на интернет страницата на КИИП.</w:t>
            </w:r>
          </w:p>
        </w:tc>
      </w:tr>
      <w:tr w:rsidR="008C4EAF" w14:paraId="251C8426" w14:textId="77777777" w:rsidTr="007B0895">
        <w:tc>
          <w:tcPr>
            <w:tcW w:w="13994" w:type="dxa"/>
            <w:gridSpan w:val="3"/>
          </w:tcPr>
          <w:p w14:paraId="498241A0" w14:textId="1CFCDA71" w:rsidR="008C4EAF" w:rsidRPr="003067C6" w:rsidRDefault="008C4EAF" w:rsidP="008C4EAF">
            <w:pPr>
              <w:jc w:val="center"/>
              <w:rPr>
                <w:rFonts w:ascii="Times New Roman" w:hAnsi="Times New Roman" w:cs="Times New Roman"/>
                <w:b/>
                <w:lang w:val="en-US"/>
              </w:rPr>
            </w:pPr>
            <w:r w:rsidRPr="00F03A69">
              <w:rPr>
                <w:rFonts w:ascii="Times New Roman" w:hAnsi="Times New Roman"/>
                <w:b/>
                <w:bCs/>
                <w:sz w:val="32"/>
                <w:szCs w:val="32"/>
                <w:highlight w:val="cyan"/>
              </w:rPr>
              <w:t>Чл.5.15</w:t>
            </w:r>
            <w:r w:rsidR="003067C6" w:rsidRPr="00F03A69">
              <w:rPr>
                <w:rFonts w:ascii="Times New Roman" w:hAnsi="Times New Roman"/>
                <w:b/>
                <w:bCs/>
                <w:sz w:val="32"/>
                <w:szCs w:val="32"/>
                <w:highlight w:val="cyan"/>
                <w:lang w:val="en-US"/>
              </w:rPr>
              <w:t>(2)</w:t>
            </w:r>
          </w:p>
        </w:tc>
      </w:tr>
      <w:tr w:rsidR="003067C6" w14:paraId="413747D0" w14:textId="77777777" w:rsidTr="007E08E6">
        <w:tc>
          <w:tcPr>
            <w:tcW w:w="4664" w:type="dxa"/>
          </w:tcPr>
          <w:p w14:paraId="6FD3E5EF" w14:textId="75286EA8" w:rsidR="003067C6" w:rsidRPr="00CC6818" w:rsidRDefault="003067C6" w:rsidP="008C4EAF">
            <w:pPr>
              <w:jc w:val="both"/>
              <w:rPr>
                <w:rFonts w:ascii="Times New Roman" w:hAnsi="Times New Roman" w:cs="Times New Roman"/>
                <w:b/>
              </w:rPr>
            </w:pPr>
          </w:p>
        </w:tc>
        <w:tc>
          <w:tcPr>
            <w:tcW w:w="4665" w:type="dxa"/>
          </w:tcPr>
          <w:p w14:paraId="2F28FB0F" w14:textId="021133A2" w:rsidR="003067C6" w:rsidRPr="003067C6" w:rsidRDefault="003067C6" w:rsidP="008C4EAF">
            <w:pPr>
              <w:jc w:val="both"/>
              <w:rPr>
                <w:rFonts w:ascii="Times New Roman" w:hAnsi="Times New Roman" w:cs="Times New Roman"/>
                <w:b/>
                <w:i/>
                <w:iCs/>
              </w:rPr>
            </w:pPr>
            <w:r w:rsidRPr="003067C6">
              <w:rPr>
                <w:rFonts w:ascii="Times New Roman" w:hAnsi="Times New Roman"/>
                <w:i/>
                <w:iCs/>
              </w:rPr>
              <w:t>МОТИВИ:В КДП на КИИП е редно да се избират проект</w:t>
            </w:r>
            <w:r w:rsidR="007E08E6">
              <w:rPr>
                <w:rFonts w:ascii="Times New Roman" w:hAnsi="Times New Roman"/>
                <w:i/>
                <w:iCs/>
              </w:rPr>
              <w:t>-</w:t>
            </w:r>
            <w:r w:rsidRPr="003067C6">
              <w:rPr>
                <w:rFonts w:ascii="Times New Roman" w:hAnsi="Times New Roman"/>
                <w:i/>
                <w:iCs/>
              </w:rPr>
              <w:t>анти с висок професионализъм. Съществуващият текст дава възможност на проектант със стаж над 9 години с ОПП и с ППП получена през последната година да стане член на КДП!</w:t>
            </w:r>
          </w:p>
        </w:tc>
        <w:tc>
          <w:tcPr>
            <w:tcW w:w="4665" w:type="dxa"/>
          </w:tcPr>
          <w:p w14:paraId="43E19C55" w14:textId="678837DC" w:rsidR="003067C6" w:rsidRPr="00CC6818" w:rsidRDefault="003067C6" w:rsidP="008C4EAF">
            <w:pPr>
              <w:jc w:val="both"/>
              <w:rPr>
                <w:rFonts w:ascii="Times New Roman" w:hAnsi="Times New Roman" w:cs="Times New Roman"/>
                <w:b/>
              </w:rPr>
            </w:pPr>
          </w:p>
        </w:tc>
      </w:tr>
      <w:tr w:rsidR="008C4EAF" w14:paraId="189E300A" w14:textId="77777777" w:rsidTr="00734266">
        <w:tc>
          <w:tcPr>
            <w:tcW w:w="4664" w:type="dxa"/>
          </w:tcPr>
          <w:p w14:paraId="25A057E7" w14:textId="77777777" w:rsidR="008C4EAF" w:rsidRDefault="008C4EAF" w:rsidP="008C4EAF">
            <w:pPr>
              <w:jc w:val="both"/>
              <w:rPr>
                <w:rFonts w:ascii="Times New Roman" w:hAnsi="Times New Roman" w:cs="Times New Roman"/>
              </w:rPr>
            </w:pPr>
            <w:r w:rsidRPr="00DF1ACE">
              <w:rPr>
                <w:rFonts w:ascii="Times New Roman" w:hAnsi="Times New Roman" w:cs="Times New Roman"/>
              </w:rPr>
              <w:t xml:space="preserve">2) За членове на Комисията по дисциплинарно производство могат да бъдат избирани за не повече от два последователни мандата членове на КИИП, които притежават пълна </w:t>
            </w:r>
            <w:r w:rsidRPr="00DF1ACE">
              <w:rPr>
                <w:rFonts w:ascii="Times New Roman" w:hAnsi="Times New Roman" w:cs="Times New Roman"/>
              </w:rPr>
              <w:lastRenderedPageBreak/>
              <w:t xml:space="preserve">проектантска правоспособност и най-малко 10 години проектантски стаж. </w:t>
            </w:r>
          </w:p>
          <w:p w14:paraId="1AF1D231" w14:textId="77777777" w:rsidR="008C4EAF" w:rsidRPr="00EF345B" w:rsidRDefault="008C4EAF" w:rsidP="008C4EAF">
            <w:pPr>
              <w:jc w:val="both"/>
              <w:rPr>
                <w:rFonts w:ascii="Times New Roman" w:hAnsi="Times New Roman" w:cs="Times New Roman"/>
                <w:b/>
              </w:rPr>
            </w:pPr>
          </w:p>
        </w:tc>
        <w:tc>
          <w:tcPr>
            <w:tcW w:w="4665" w:type="dxa"/>
          </w:tcPr>
          <w:p w14:paraId="4879B8BE" w14:textId="77777777" w:rsidR="008C4EAF" w:rsidRPr="003067C6" w:rsidRDefault="008C4EAF" w:rsidP="008C4EAF">
            <w:pPr>
              <w:jc w:val="both"/>
            </w:pPr>
            <w:r w:rsidRPr="003067C6">
              <w:rPr>
                <w:rFonts w:ascii="Times New Roman" w:hAnsi="Times New Roman"/>
              </w:rPr>
              <w:lastRenderedPageBreak/>
              <w:t>(</w:t>
            </w:r>
            <w:r w:rsidRPr="003067C6">
              <w:rPr>
                <w:rFonts w:ascii="Times New Roman" w:hAnsi="Times New Roman"/>
                <w:highlight w:val="green"/>
              </w:rPr>
              <w:t xml:space="preserve">2) За членове на Комисията по дисциплинарно производство могат да бъдат избирани, за не повече от два последователни мандата, членове на КИИП, които притежават пълна проектантска правоспособност и най-малко 10 </w:t>
            </w:r>
            <w:r w:rsidRPr="003067C6">
              <w:rPr>
                <w:rFonts w:ascii="Times New Roman" w:hAnsi="Times New Roman"/>
                <w:highlight w:val="green"/>
              </w:rPr>
              <w:lastRenderedPageBreak/>
              <w:t>години проектантски стаж като проектанти с пълна проектантска правоспособност</w:t>
            </w:r>
            <w:r w:rsidRPr="003067C6">
              <w:rPr>
                <w:rFonts w:ascii="Times New Roman" w:hAnsi="Times New Roman"/>
              </w:rPr>
              <w:t>.</w:t>
            </w:r>
          </w:p>
          <w:p w14:paraId="4A196B9B" w14:textId="77777777" w:rsidR="008C4EAF" w:rsidRDefault="008C4EAF" w:rsidP="008C4EAF">
            <w:pPr>
              <w:jc w:val="both"/>
              <w:rPr>
                <w:rFonts w:ascii="Times New Roman" w:hAnsi="Times New Roman"/>
                <w:color w:val="FF0000"/>
              </w:rPr>
            </w:pPr>
          </w:p>
        </w:tc>
        <w:tc>
          <w:tcPr>
            <w:tcW w:w="4665" w:type="dxa"/>
          </w:tcPr>
          <w:p w14:paraId="0C0B7D3B" w14:textId="77777777" w:rsidR="00F03A69" w:rsidRPr="003067C6" w:rsidRDefault="00F03A69" w:rsidP="00F03A69">
            <w:pPr>
              <w:jc w:val="both"/>
            </w:pPr>
            <w:r w:rsidRPr="00F03A69">
              <w:rPr>
                <w:rFonts w:ascii="Times New Roman" w:hAnsi="Times New Roman"/>
              </w:rPr>
              <w:lastRenderedPageBreak/>
              <w:t xml:space="preserve">2) За членове на Комисията по дисциплинарно производство могат да бъдат избирани, за не повече от два последователни мандата, членове на КИИП, които притежават пълна проектантска правоспособност и най-малко 10 </w:t>
            </w:r>
            <w:r w:rsidRPr="00F03A69">
              <w:rPr>
                <w:rFonts w:ascii="Times New Roman" w:hAnsi="Times New Roman"/>
              </w:rPr>
              <w:lastRenderedPageBreak/>
              <w:t>години проектантски стаж като проектанти с пълна проектантска правоспособност.</w:t>
            </w:r>
          </w:p>
          <w:p w14:paraId="4C41EFED" w14:textId="77777777" w:rsidR="008C4EAF" w:rsidRPr="00CC6818" w:rsidRDefault="008C4EAF" w:rsidP="008C4EAF">
            <w:pPr>
              <w:jc w:val="both"/>
              <w:rPr>
                <w:rFonts w:ascii="Times New Roman" w:hAnsi="Times New Roman" w:cs="Times New Roman"/>
                <w:b/>
              </w:rPr>
            </w:pPr>
          </w:p>
        </w:tc>
      </w:tr>
      <w:tr w:rsidR="008C4EAF" w14:paraId="25A0BA36" w14:textId="77777777" w:rsidTr="007B0895">
        <w:tc>
          <w:tcPr>
            <w:tcW w:w="13994" w:type="dxa"/>
            <w:gridSpan w:val="3"/>
          </w:tcPr>
          <w:p w14:paraId="7F3118F0" w14:textId="77777777" w:rsidR="005E3F26" w:rsidRDefault="005E3F26" w:rsidP="008C4EAF">
            <w:pPr>
              <w:jc w:val="center"/>
              <w:rPr>
                <w:rFonts w:ascii="Times New Roman" w:hAnsi="Times New Roman" w:cs="Times New Roman"/>
                <w:b/>
              </w:rPr>
            </w:pPr>
          </w:p>
          <w:p w14:paraId="0CA5AF3D" w14:textId="4B405CB3" w:rsidR="008C4EAF" w:rsidRDefault="008C4EAF" w:rsidP="008C4EAF">
            <w:pPr>
              <w:jc w:val="center"/>
              <w:rPr>
                <w:rFonts w:ascii="Times New Roman" w:hAnsi="Times New Roman" w:cs="Times New Roman"/>
                <w:b/>
              </w:rPr>
            </w:pPr>
            <w:r w:rsidRPr="00D94E65">
              <w:rPr>
                <w:rFonts w:ascii="Times New Roman" w:hAnsi="Times New Roman" w:cs="Times New Roman"/>
                <w:b/>
              </w:rPr>
              <w:t>ГЛАВА ШЕСТА . ФИНАНСИ</w:t>
            </w:r>
          </w:p>
          <w:p w14:paraId="55BBEDDA" w14:textId="60A3F2C7" w:rsidR="005E3F26" w:rsidRPr="00CC6818" w:rsidRDefault="005E3F26" w:rsidP="008C4EAF">
            <w:pPr>
              <w:jc w:val="center"/>
              <w:rPr>
                <w:rFonts w:ascii="Times New Roman" w:hAnsi="Times New Roman" w:cs="Times New Roman"/>
                <w:b/>
              </w:rPr>
            </w:pPr>
          </w:p>
        </w:tc>
      </w:tr>
      <w:tr w:rsidR="008C4EAF" w14:paraId="51E745CA" w14:textId="77777777" w:rsidTr="007B0895">
        <w:tc>
          <w:tcPr>
            <w:tcW w:w="13994" w:type="dxa"/>
            <w:gridSpan w:val="3"/>
          </w:tcPr>
          <w:p w14:paraId="13482605" w14:textId="2864DC26" w:rsidR="008C4EAF" w:rsidRPr="00CC6818" w:rsidRDefault="008C4EAF" w:rsidP="008C4EAF">
            <w:pPr>
              <w:jc w:val="center"/>
              <w:rPr>
                <w:rFonts w:ascii="Times New Roman" w:hAnsi="Times New Roman" w:cs="Times New Roman"/>
                <w:b/>
              </w:rPr>
            </w:pPr>
            <w:r w:rsidRPr="00F03A69">
              <w:rPr>
                <w:rFonts w:ascii="Times New Roman" w:hAnsi="Times New Roman"/>
                <w:b/>
                <w:bCs/>
                <w:sz w:val="32"/>
                <w:szCs w:val="32"/>
                <w:highlight w:val="cyan"/>
              </w:rPr>
              <w:t>Чл.6.4 - НОВ</w:t>
            </w:r>
          </w:p>
        </w:tc>
      </w:tr>
      <w:tr w:rsidR="003067C6" w14:paraId="627C7251" w14:textId="77777777" w:rsidTr="007E08E6">
        <w:tc>
          <w:tcPr>
            <w:tcW w:w="4664" w:type="dxa"/>
          </w:tcPr>
          <w:p w14:paraId="1037FABE" w14:textId="41134369" w:rsidR="003067C6" w:rsidRDefault="003067C6" w:rsidP="008C4EAF">
            <w:pPr>
              <w:jc w:val="both"/>
              <w:rPr>
                <w:rFonts w:ascii="Times New Roman" w:hAnsi="Times New Roman" w:cs="Times New Roman"/>
                <w:color w:val="7030A0"/>
              </w:rPr>
            </w:pPr>
          </w:p>
        </w:tc>
        <w:tc>
          <w:tcPr>
            <w:tcW w:w="4665" w:type="dxa"/>
          </w:tcPr>
          <w:p w14:paraId="62C5FD79" w14:textId="1B0DF1B5" w:rsidR="003067C6" w:rsidRPr="003067C6" w:rsidRDefault="003067C6" w:rsidP="008C4EAF">
            <w:pPr>
              <w:jc w:val="both"/>
              <w:rPr>
                <w:rFonts w:ascii="Times New Roman" w:hAnsi="Times New Roman" w:cs="Times New Roman"/>
                <w:i/>
                <w:iCs/>
                <w:color w:val="7030A0"/>
              </w:rPr>
            </w:pPr>
            <w:r w:rsidRPr="003067C6">
              <w:rPr>
                <w:rFonts w:ascii="Times New Roman" w:hAnsi="Times New Roman" w:cs="Times New Roman"/>
                <w:i/>
                <w:iCs/>
              </w:rPr>
              <w:t>МОТИВИ:Ще се намали рязко опасността финансовите средства и имуществото на КИИП да бъдат управлявани и стопанисвани нецелесъобразно, незаконосъобразно, неефективно и за недопускане на евентуални злоупотреби с тях, като ще се повиши отговорността на лицата, избрани на ръководни постове в Камарата</w:t>
            </w:r>
          </w:p>
        </w:tc>
        <w:tc>
          <w:tcPr>
            <w:tcW w:w="4665" w:type="dxa"/>
          </w:tcPr>
          <w:p w14:paraId="73D8E2A9" w14:textId="77777777" w:rsidR="003067C6" w:rsidRPr="00CC6818" w:rsidRDefault="003067C6" w:rsidP="008C4EAF">
            <w:pPr>
              <w:jc w:val="both"/>
              <w:rPr>
                <w:rFonts w:ascii="Times New Roman" w:hAnsi="Times New Roman" w:cs="Times New Roman"/>
                <w:b/>
              </w:rPr>
            </w:pPr>
          </w:p>
        </w:tc>
      </w:tr>
      <w:tr w:rsidR="008C4EAF" w14:paraId="42657F37" w14:textId="77777777" w:rsidTr="00734266">
        <w:tc>
          <w:tcPr>
            <w:tcW w:w="4664" w:type="dxa"/>
          </w:tcPr>
          <w:p w14:paraId="10775985" w14:textId="69EFE127" w:rsidR="008C4EAF" w:rsidRPr="00EF345B" w:rsidRDefault="008C4EAF" w:rsidP="008C4EAF">
            <w:pPr>
              <w:jc w:val="center"/>
              <w:rPr>
                <w:rFonts w:ascii="Times New Roman" w:hAnsi="Times New Roman" w:cs="Times New Roman"/>
                <w:b/>
              </w:rPr>
            </w:pPr>
            <w:r>
              <w:rPr>
                <w:rFonts w:ascii="Times New Roman" w:hAnsi="Times New Roman" w:cs="Times New Roman"/>
                <w:b/>
              </w:rPr>
              <w:t>НАСТОЯЩИ</w:t>
            </w:r>
            <w:r w:rsidRPr="00DF1ACE">
              <w:rPr>
                <w:rFonts w:ascii="Times New Roman" w:hAnsi="Times New Roman" w:cs="Times New Roman"/>
                <w:b/>
              </w:rPr>
              <w:t xml:space="preserve"> ТЕКСТОВЕ</w:t>
            </w:r>
          </w:p>
        </w:tc>
        <w:tc>
          <w:tcPr>
            <w:tcW w:w="4665" w:type="dxa"/>
          </w:tcPr>
          <w:p w14:paraId="4DB1F990" w14:textId="329D7228" w:rsidR="008C4EAF" w:rsidRPr="00A76176" w:rsidRDefault="008C4EAF" w:rsidP="008C4EAF">
            <w:pPr>
              <w:jc w:val="center"/>
              <w:rPr>
                <w:rFonts w:ascii="Times New Roman" w:hAnsi="Times New Roman" w:cs="Times New Roman"/>
                <w:color w:val="FF0000"/>
                <w:sz w:val="24"/>
                <w:szCs w:val="24"/>
              </w:rPr>
            </w:pPr>
            <w:r w:rsidRPr="009210D3">
              <w:rPr>
                <w:rFonts w:ascii="Times New Roman" w:hAnsi="Times New Roman" w:cs="Times New Roman"/>
                <w:b/>
                <w:bCs/>
              </w:rPr>
              <w:t>ПРЕДЛОЖЕНИЯ</w:t>
            </w:r>
          </w:p>
        </w:tc>
        <w:tc>
          <w:tcPr>
            <w:tcW w:w="4665" w:type="dxa"/>
          </w:tcPr>
          <w:p w14:paraId="3FBFF6A2" w14:textId="5D312BF7" w:rsidR="008C4EAF" w:rsidRPr="00CC6818" w:rsidRDefault="008C4EAF" w:rsidP="008C4EAF">
            <w:pPr>
              <w:jc w:val="center"/>
              <w:rPr>
                <w:rFonts w:ascii="Times New Roman" w:hAnsi="Times New Roman" w:cs="Times New Roman"/>
                <w:b/>
              </w:rPr>
            </w:pPr>
            <w:r>
              <w:rPr>
                <w:rFonts w:ascii="Times New Roman" w:hAnsi="Times New Roman" w:cs="Times New Roman"/>
                <w:b/>
              </w:rPr>
              <w:t>НОВ ТЕКСТ</w:t>
            </w:r>
          </w:p>
        </w:tc>
      </w:tr>
      <w:tr w:rsidR="008C4EAF" w14:paraId="17CFF857" w14:textId="77777777" w:rsidTr="00734266">
        <w:tc>
          <w:tcPr>
            <w:tcW w:w="4664" w:type="dxa"/>
          </w:tcPr>
          <w:p w14:paraId="5B3A7041" w14:textId="77777777" w:rsidR="008C4EAF" w:rsidRPr="00EF345B" w:rsidRDefault="008C4EAF" w:rsidP="008C4EAF">
            <w:pPr>
              <w:jc w:val="both"/>
              <w:rPr>
                <w:rFonts w:ascii="Times New Roman" w:hAnsi="Times New Roman" w:cs="Times New Roman"/>
                <w:b/>
              </w:rPr>
            </w:pPr>
          </w:p>
        </w:tc>
        <w:tc>
          <w:tcPr>
            <w:tcW w:w="4665" w:type="dxa"/>
          </w:tcPr>
          <w:p w14:paraId="6BF15DDA" w14:textId="694500B7" w:rsidR="008C4EAF" w:rsidRDefault="008C4EAF" w:rsidP="008C4EAF">
            <w:pPr>
              <w:jc w:val="both"/>
              <w:rPr>
                <w:rFonts w:ascii="Times New Roman" w:hAnsi="Times New Roman"/>
                <w:color w:val="FF0000"/>
              </w:rPr>
            </w:pPr>
            <w:r w:rsidRPr="003067C6">
              <w:rPr>
                <w:rFonts w:ascii="Times New Roman" w:hAnsi="Times New Roman" w:cs="Times New Roman"/>
                <w:sz w:val="24"/>
                <w:szCs w:val="24"/>
                <w:highlight w:val="green"/>
              </w:rPr>
              <w:t>Чл. 6.4 (нов) При установяване и доказване на злоупотреба с финансови средства и/или имущество на КИИП, отговорното за това лице, избрано на ръководен пост, подлежи административна отговорност</w:t>
            </w:r>
          </w:p>
        </w:tc>
        <w:tc>
          <w:tcPr>
            <w:tcW w:w="4665" w:type="dxa"/>
          </w:tcPr>
          <w:p w14:paraId="25AA7825" w14:textId="77777777" w:rsidR="008C4EAF" w:rsidRPr="00CC6818" w:rsidRDefault="008C4EAF" w:rsidP="008C4EAF">
            <w:pPr>
              <w:jc w:val="both"/>
              <w:rPr>
                <w:rFonts w:ascii="Times New Roman" w:hAnsi="Times New Roman" w:cs="Times New Roman"/>
                <w:b/>
              </w:rPr>
            </w:pPr>
          </w:p>
        </w:tc>
      </w:tr>
      <w:tr w:rsidR="008C4EAF" w14:paraId="4D8F667D" w14:textId="77777777" w:rsidTr="002C25F6">
        <w:trPr>
          <w:trHeight w:val="682"/>
        </w:trPr>
        <w:tc>
          <w:tcPr>
            <w:tcW w:w="13994" w:type="dxa"/>
            <w:gridSpan w:val="3"/>
          </w:tcPr>
          <w:p w14:paraId="44A56325" w14:textId="77777777" w:rsidR="005E3F26" w:rsidRDefault="005E3F26" w:rsidP="008C4EAF">
            <w:pPr>
              <w:jc w:val="center"/>
              <w:rPr>
                <w:rFonts w:ascii="Times New Roman" w:hAnsi="Times New Roman" w:cs="Times New Roman"/>
                <w:b/>
              </w:rPr>
            </w:pPr>
          </w:p>
          <w:p w14:paraId="0C2FB252" w14:textId="1996AE32" w:rsidR="008C4EAF" w:rsidRDefault="008C4EAF" w:rsidP="008C4EAF">
            <w:pPr>
              <w:jc w:val="center"/>
              <w:rPr>
                <w:rFonts w:ascii="Times New Roman" w:hAnsi="Times New Roman" w:cs="Times New Roman"/>
                <w:b/>
              </w:rPr>
            </w:pPr>
            <w:r w:rsidRPr="00D94E65">
              <w:rPr>
                <w:rFonts w:ascii="Times New Roman" w:hAnsi="Times New Roman" w:cs="Times New Roman"/>
                <w:b/>
              </w:rPr>
              <w:t>ГЛАВА СЕДМА.</w:t>
            </w:r>
          </w:p>
          <w:p w14:paraId="76AC2B21" w14:textId="77777777" w:rsidR="008C4EAF" w:rsidRDefault="008C4EAF" w:rsidP="008C4EAF">
            <w:pPr>
              <w:jc w:val="center"/>
              <w:rPr>
                <w:rFonts w:ascii="Times New Roman" w:hAnsi="Times New Roman" w:cs="Times New Roman"/>
                <w:b/>
              </w:rPr>
            </w:pPr>
            <w:r w:rsidRPr="00D94E65">
              <w:rPr>
                <w:rFonts w:ascii="Times New Roman" w:hAnsi="Times New Roman" w:cs="Times New Roman"/>
                <w:b/>
              </w:rPr>
              <w:t>ДИСЦИПЛИНАРНИ НАРУШЕНИЯ И НАКАЗАНИЯ. ДИСЦИПЛИНАРНО ПРОИЗВОДСТВО (изм. на 31.03.2013 г.)</w:t>
            </w:r>
          </w:p>
          <w:p w14:paraId="56E941D5" w14:textId="60BE41A2" w:rsidR="008C4EAF" w:rsidRPr="005836B0" w:rsidRDefault="008C4EAF" w:rsidP="008C4EAF">
            <w:pPr>
              <w:jc w:val="center"/>
              <w:rPr>
                <w:rFonts w:ascii="Times New Roman" w:hAnsi="Times New Roman" w:cs="Times New Roman"/>
                <w:b/>
                <w:sz w:val="32"/>
                <w:szCs w:val="32"/>
                <w:lang w:val="en-US"/>
              </w:rPr>
            </w:pPr>
            <w:r w:rsidRPr="00F03A69">
              <w:rPr>
                <w:rFonts w:ascii="Times New Roman" w:hAnsi="Times New Roman" w:cs="Times New Roman"/>
                <w:b/>
                <w:sz w:val="32"/>
                <w:szCs w:val="32"/>
                <w:highlight w:val="cyan"/>
              </w:rPr>
              <w:t>Чл.7.3.</w:t>
            </w:r>
            <w:r w:rsidRPr="00F03A69">
              <w:rPr>
                <w:rFonts w:ascii="Times New Roman" w:hAnsi="Times New Roman" w:cs="Times New Roman"/>
                <w:b/>
                <w:sz w:val="32"/>
                <w:szCs w:val="32"/>
                <w:highlight w:val="cyan"/>
                <w:lang w:val="en-US"/>
              </w:rPr>
              <w:t>(1)</w:t>
            </w:r>
          </w:p>
        </w:tc>
      </w:tr>
      <w:tr w:rsidR="008C4EAF" w14:paraId="3FB7FA73" w14:textId="77777777" w:rsidTr="002C25F6">
        <w:trPr>
          <w:trHeight w:val="306"/>
        </w:trPr>
        <w:tc>
          <w:tcPr>
            <w:tcW w:w="4664" w:type="dxa"/>
          </w:tcPr>
          <w:p w14:paraId="115BA8A6" w14:textId="3213794C" w:rsidR="008C4EAF" w:rsidRPr="00EF345B" w:rsidRDefault="008C4EAF" w:rsidP="008C4EAF">
            <w:pPr>
              <w:jc w:val="both"/>
              <w:rPr>
                <w:rFonts w:ascii="Times New Roman" w:hAnsi="Times New Roman" w:cs="Times New Roman"/>
                <w:b/>
              </w:rPr>
            </w:pPr>
          </w:p>
        </w:tc>
        <w:tc>
          <w:tcPr>
            <w:tcW w:w="4665" w:type="dxa"/>
          </w:tcPr>
          <w:p w14:paraId="0461969D" w14:textId="30213825" w:rsidR="008C4EAF" w:rsidRPr="003067C6" w:rsidRDefault="003067C6" w:rsidP="008C4EAF">
            <w:pPr>
              <w:jc w:val="both"/>
              <w:rPr>
                <w:rFonts w:ascii="Times New Roman" w:hAnsi="Times New Roman"/>
                <w:i/>
                <w:iCs/>
              </w:rPr>
            </w:pPr>
            <w:r w:rsidRPr="003067C6">
              <w:rPr>
                <w:rFonts w:ascii="Times New Roman" w:hAnsi="Times New Roman" w:cs="Times New Roman"/>
                <w:i/>
                <w:iCs/>
              </w:rPr>
              <w:t>МОТИВИ:Често жалбите са от един член на КИИП срещу друг,  затова се добавя „членове на КИИП“.</w:t>
            </w:r>
          </w:p>
        </w:tc>
        <w:tc>
          <w:tcPr>
            <w:tcW w:w="4665" w:type="dxa"/>
          </w:tcPr>
          <w:p w14:paraId="2EDBC241" w14:textId="77777777" w:rsidR="008C4EAF" w:rsidRPr="00CC6818" w:rsidRDefault="008C4EAF" w:rsidP="008C4EAF">
            <w:pPr>
              <w:jc w:val="both"/>
              <w:rPr>
                <w:rFonts w:ascii="Times New Roman" w:hAnsi="Times New Roman" w:cs="Times New Roman"/>
                <w:b/>
              </w:rPr>
            </w:pPr>
          </w:p>
        </w:tc>
      </w:tr>
      <w:tr w:rsidR="008C4EAF" w14:paraId="3449A91B" w14:textId="77777777" w:rsidTr="00734266">
        <w:tc>
          <w:tcPr>
            <w:tcW w:w="4664" w:type="dxa"/>
          </w:tcPr>
          <w:p w14:paraId="723A187E" w14:textId="77777777" w:rsidR="008C4EAF" w:rsidRDefault="008C4EAF" w:rsidP="008C4EAF">
            <w:pPr>
              <w:jc w:val="both"/>
              <w:rPr>
                <w:rFonts w:ascii="Times New Roman" w:hAnsi="Times New Roman" w:cs="Times New Roman"/>
              </w:rPr>
            </w:pPr>
            <w:r w:rsidRPr="0056297C">
              <w:rPr>
                <w:rFonts w:ascii="Times New Roman" w:hAnsi="Times New Roman" w:cs="Times New Roman"/>
                <w:b/>
              </w:rPr>
              <w:t>Чл. 7.3.</w:t>
            </w:r>
            <w:r w:rsidRPr="00DF1ACE">
              <w:rPr>
                <w:rFonts w:ascii="Times New Roman" w:hAnsi="Times New Roman" w:cs="Times New Roman"/>
              </w:rPr>
              <w:t xml:space="preserve"> (1) Дисциплинарно производство се образува по жалби на граждани или юридически лица, по сигнали на държавни и общински органи и организации и във връзка с факти, изнесени в средствата за масово осведомяване, само при наличие на законово </w:t>
            </w:r>
            <w:r w:rsidRPr="00DF1ACE">
              <w:rPr>
                <w:rFonts w:ascii="Times New Roman" w:hAnsi="Times New Roman" w:cs="Times New Roman"/>
              </w:rPr>
              <w:lastRenderedPageBreak/>
              <w:t xml:space="preserve">основание по реда на ЗКАИИП и при наличие на доказателствен материал за констатирани нарушения по чл. 7.2. </w:t>
            </w:r>
          </w:p>
          <w:p w14:paraId="6E04B699" w14:textId="77777777" w:rsidR="008C4EAF" w:rsidRPr="00EF345B" w:rsidRDefault="008C4EAF" w:rsidP="008C4EAF">
            <w:pPr>
              <w:jc w:val="both"/>
              <w:rPr>
                <w:rFonts w:ascii="Times New Roman" w:hAnsi="Times New Roman" w:cs="Times New Roman"/>
                <w:b/>
              </w:rPr>
            </w:pPr>
          </w:p>
        </w:tc>
        <w:tc>
          <w:tcPr>
            <w:tcW w:w="4665" w:type="dxa"/>
          </w:tcPr>
          <w:p w14:paraId="7DEEE9A1" w14:textId="77777777" w:rsidR="008C4EAF" w:rsidRPr="00ED0A87" w:rsidRDefault="008C4EAF" w:rsidP="008C4EAF">
            <w:pPr>
              <w:jc w:val="both"/>
              <w:rPr>
                <w:rFonts w:ascii="Times New Roman" w:hAnsi="Times New Roman" w:cs="Times New Roman"/>
              </w:rPr>
            </w:pPr>
            <w:r w:rsidRPr="00ED0A87">
              <w:rPr>
                <w:rFonts w:ascii="Times New Roman" w:hAnsi="Times New Roman" w:cs="Times New Roman"/>
                <w:b/>
              </w:rPr>
              <w:lastRenderedPageBreak/>
              <w:t>Чл. 7.3.</w:t>
            </w:r>
            <w:r w:rsidRPr="00ED0A87">
              <w:rPr>
                <w:rFonts w:ascii="Times New Roman" w:hAnsi="Times New Roman" w:cs="Times New Roman"/>
              </w:rPr>
              <w:t xml:space="preserve"> (1) Дисциплинарно производство се образува по жалби на граждани, </w:t>
            </w:r>
            <w:r w:rsidRPr="003067C6">
              <w:rPr>
                <w:rFonts w:ascii="Times New Roman" w:hAnsi="Times New Roman" w:cs="Times New Roman"/>
                <w:highlight w:val="green"/>
              </w:rPr>
              <w:t>членове на КИИП,</w:t>
            </w:r>
            <w:r w:rsidRPr="00ED0A87">
              <w:rPr>
                <w:rFonts w:ascii="Times New Roman" w:hAnsi="Times New Roman" w:cs="Times New Roman"/>
              </w:rPr>
              <w:t xml:space="preserve"> юридически лица, по сигнали на държавни и общински органи и организации и във връзка с факти, изнесени в средствата за масово осведомяване, само при наличие на </w:t>
            </w:r>
            <w:r w:rsidRPr="00ED0A87">
              <w:rPr>
                <w:rFonts w:ascii="Times New Roman" w:hAnsi="Times New Roman" w:cs="Times New Roman"/>
              </w:rPr>
              <w:lastRenderedPageBreak/>
              <w:t xml:space="preserve">законово основание по реда на ЗКАИИП и при наличие на доказателствен материал за констатирани нарушения по чл. 7.2. </w:t>
            </w:r>
          </w:p>
          <w:p w14:paraId="45DE10CE" w14:textId="77777777" w:rsidR="008C4EAF" w:rsidRDefault="008C4EAF" w:rsidP="008C4EAF">
            <w:pPr>
              <w:jc w:val="both"/>
              <w:rPr>
                <w:rFonts w:ascii="Times New Roman" w:hAnsi="Times New Roman"/>
                <w:color w:val="FF0000"/>
              </w:rPr>
            </w:pPr>
          </w:p>
        </w:tc>
        <w:tc>
          <w:tcPr>
            <w:tcW w:w="4665" w:type="dxa"/>
          </w:tcPr>
          <w:p w14:paraId="43F56230" w14:textId="77777777" w:rsidR="00F03A69" w:rsidRPr="00F03A69" w:rsidRDefault="00F03A69" w:rsidP="00F03A69">
            <w:pPr>
              <w:jc w:val="both"/>
              <w:rPr>
                <w:rFonts w:ascii="Times New Roman" w:hAnsi="Times New Roman" w:cs="Times New Roman"/>
              </w:rPr>
            </w:pPr>
            <w:r w:rsidRPr="00F03A69">
              <w:rPr>
                <w:rFonts w:ascii="Times New Roman" w:hAnsi="Times New Roman" w:cs="Times New Roman"/>
                <w:b/>
              </w:rPr>
              <w:lastRenderedPageBreak/>
              <w:t>Чл. 7.3.</w:t>
            </w:r>
            <w:r w:rsidRPr="00F03A69">
              <w:rPr>
                <w:rFonts w:ascii="Times New Roman" w:hAnsi="Times New Roman" w:cs="Times New Roman"/>
              </w:rPr>
              <w:t xml:space="preserve"> (1) Дисциплинарно производство се образува по жалби на граждани, членове на КИИП, юридически лица, по сигнали на държавни и общински органи и организации и във връзка с факти, изнесени в средствата за масово осведомяване, само при наличие на </w:t>
            </w:r>
            <w:r w:rsidRPr="00F03A69">
              <w:rPr>
                <w:rFonts w:ascii="Times New Roman" w:hAnsi="Times New Roman" w:cs="Times New Roman"/>
              </w:rPr>
              <w:lastRenderedPageBreak/>
              <w:t xml:space="preserve">законово основание по реда на ЗКАИИП и при наличие на доказателствен материал за констатирани нарушения по чл. 7.2. </w:t>
            </w:r>
          </w:p>
          <w:p w14:paraId="7337872C" w14:textId="77777777" w:rsidR="008C4EAF" w:rsidRPr="00F03A69" w:rsidRDefault="008C4EAF" w:rsidP="008C4EAF">
            <w:pPr>
              <w:jc w:val="both"/>
              <w:rPr>
                <w:rFonts w:ascii="Times New Roman" w:hAnsi="Times New Roman" w:cs="Times New Roman"/>
                <w:b/>
              </w:rPr>
            </w:pPr>
          </w:p>
        </w:tc>
      </w:tr>
      <w:tr w:rsidR="00F03A69" w14:paraId="7810F471" w14:textId="77777777" w:rsidTr="007E08E6">
        <w:tc>
          <w:tcPr>
            <w:tcW w:w="13994" w:type="dxa"/>
            <w:gridSpan w:val="3"/>
          </w:tcPr>
          <w:p w14:paraId="20DDCD12" w14:textId="1D336FD6" w:rsidR="00F03A69" w:rsidRPr="00CC6818" w:rsidRDefault="00F03A69" w:rsidP="00F03A69">
            <w:pPr>
              <w:jc w:val="center"/>
              <w:rPr>
                <w:rFonts w:ascii="Times New Roman" w:hAnsi="Times New Roman" w:cs="Times New Roman"/>
                <w:b/>
              </w:rPr>
            </w:pPr>
            <w:r w:rsidRPr="00F03A69">
              <w:rPr>
                <w:rFonts w:ascii="Times New Roman" w:hAnsi="Times New Roman"/>
                <w:b/>
                <w:bCs/>
                <w:sz w:val="32"/>
                <w:szCs w:val="32"/>
                <w:highlight w:val="cyan"/>
              </w:rPr>
              <w:lastRenderedPageBreak/>
              <w:t>Чл.7.6</w:t>
            </w:r>
            <w:r w:rsidRPr="00F03A69">
              <w:rPr>
                <w:rFonts w:ascii="Times New Roman" w:hAnsi="Times New Roman"/>
                <w:b/>
                <w:bCs/>
                <w:sz w:val="32"/>
                <w:szCs w:val="32"/>
                <w:highlight w:val="cyan"/>
                <w:lang w:val="en-US"/>
              </w:rPr>
              <w:t>(1)</w:t>
            </w:r>
          </w:p>
        </w:tc>
      </w:tr>
      <w:tr w:rsidR="003067C6" w14:paraId="69A7E4BD" w14:textId="77777777" w:rsidTr="00734266">
        <w:tc>
          <w:tcPr>
            <w:tcW w:w="4664" w:type="dxa"/>
          </w:tcPr>
          <w:p w14:paraId="1A059880" w14:textId="48A9FA5C" w:rsidR="003067C6" w:rsidRPr="00EF345B" w:rsidRDefault="003067C6" w:rsidP="003067C6">
            <w:pPr>
              <w:jc w:val="both"/>
              <w:rPr>
                <w:rFonts w:ascii="Times New Roman" w:hAnsi="Times New Roman" w:cs="Times New Roman"/>
                <w:b/>
              </w:rPr>
            </w:pPr>
          </w:p>
        </w:tc>
        <w:tc>
          <w:tcPr>
            <w:tcW w:w="4665" w:type="dxa"/>
          </w:tcPr>
          <w:p w14:paraId="63B81AF3" w14:textId="69AD7157" w:rsidR="003067C6" w:rsidRPr="003067C6" w:rsidRDefault="003067C6" w:rsidP="003067C6">
            <w:pPr>
              <w:jc w:val="both"/>
              <w:rPr>
                <w:rFonts w:ascii="Times New Roman" w:hAnsi="Times New Roman"/>
                <w:i/>
                <w:iCs/>
              </w:rPr>
            </w:pPr>
            <w:r w:rsidRPr="003067C6">
              <w:rPr>
                <w:rFonts w:ascii="Times New Roman" w:hAnsi="Times New Roman" w:cs="Times New Roman"/>
                <w:i/>
                <w:iCs/>
              </w:rPr>
              <w:t>МОТИВИ:Заменя се текста „юридически лица“ от т. 2 с „проектантски бюра“, което отговаря на структурата на КИИП</w:t>
            </w:r>
            <w:r w:rsidRPr="003067C6">
              <w:rPr>
                <w:rFonts w:cstheme="minorHAnsi"/>
                <w:i/>
                <w:iCs/>
                <w:sz w:val="24"/>
                <w:szCs w:val="24"/>
              </w:rPr>
              <w:t>.</w:t>
            </w:r>
          </w:p>
        </w:tc>
        <w:tc>
          <w:tcPr>
            <w:tcW w:w="4665" w:type="dxa"/>
          </w:tcPr>
          <w:p w14:paraId="28EEBBD0" w14:textId="77777777" w:rsidR="003067C6" w:rsidRPr="00CC6818" w:rsidRDefault="003067C6" w:rsidP="003067C6">
            <w:pPr>
              <w:jc w:val="both"/>
              <w:rPr>
                <w:rFonts w:ascii="Times New Roman" w:hAnsi="Times New Roman" w:cs="Times New Roman"/>
                <w:b/>
              </w:rPr>
            </w:pPr>
          </w:p>
        </w:tc>
      </w:tr>
      <w:tr w:rsidR="003067C6" w14:paraId="74D873AA" w14:textId="77777777" w:rsidTr="00734266">
        <w:tc>
          <w:tcPr>
            <w:tcW w:w="4664" w:type="dxa"/>
          </w:tcPr>
          <w:p w14:paraId="0390C180" w14:textId="77777777" w:rsidR="003067C6" w:rsidRDefault="003067C6" w:rsidP="003067C6">
            <w:pPr>
              <w:jc w:val="both"/>
              <w:rPr>
                <w:rFonts w:ascii="Times New Roman" w:hAnsi="Times New Roman" w:cs="Times New Roman"/>
              </w:rPr>
            </w:pPr>
            <w:r w:rsidRPr="0056297C">
              <w:rPr>
                <w:rFonts w:ascii="Times New Roman" w:hAnsi="Times New Roman" w:cs="Times New Roman"/>
                <w:b/>
              </w:rPr>
              <w:t>Чл. 7.6.</w:t>
            </w:r>
            <w:r w:rsidRPr="00DF1ACE">
              <w:rPr>
                <w:rFonts w:ascii="Times New Roman" w:hAnsi="Times New Roman" w:cs="Times New Roman"/>
              </w:rPr>
              <w:t xml:space="preserve"> (1) За допуснати нарушения по чл. 7.2. на лицата вписани в регистрите на Камарата се налагат следните наказания: </w:t>
            </w:r>
          </w:p>
          <w:p w14:paraId="635BEB7E"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1. забележка – за физически лица; </w:t>
            </w:r>
          </w:p>
          <w:p w14:paraId="5866301E"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2. глоба в размер до 2000 лв. – за физически и юридически лица. </w:t>
            </w:r>
          </w:p>
          <w:p w14:paraId="6350C597"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3. лишаване от правото на участие в органите на Камарата за срок до 5 години – за физически лица; </w:t>
            </w:r>
          </w:p>
          <w:p w14:paraId="2CB911C4"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4. лишаване от пълна проектантска правоспособност за срок до една година – за физически лица. </w:t>
            </w:r>
          </w:p>
          <w:p w14:paraId="52EB52DC"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5. отписване от регистрите. </w:t>
            </w:r>
          </w:p>
          <w:p w14:paraId="28D6A6C7" w14:textId="77777777" w:rsidR="003067C6" w:rsidRDefault="003067C6" w:rsidP="003067C6">
            <w:pPr>
              <w:jc w:val="both"/>
              <w:rPr>
                <w:rFonts w:ascii="Times New Roman" w:hAnsi="Times New Roman" w:cs="Times New Roman"/>
              </w:rPr>
            </w:pPr>
          </w:p>
          <w:p w14:paraId="68FF201E" w14:textId="77777777" w:rsidR="003067C6" w:rsidRPr="00EF345B" w:rsidRDefault="003067C6" w:rsidP="003067C6">
            <w:pPr>
              <w:jc w:val="both"/>
              <w:rPr>
                <w:rFonts w:ascii="Times New Roman" w:hAnsi="Times New Roman" w:cs="Times New Roman"/>
                <w:b/>
              </w:rPr>
            </w:pPr>
          </w:p>
        </w:tc>
        <w:tc>
          <w:tcPr>
            <w:tcW w:w="4665" w:type="dxa"/>
          </w:tcPr>
          <w:p w14:paraId="0B1A9291" w14:textId="77777777" w:rsidR="003067C6" w:rsidRPr="00A64AA0" w:rsidRDefault="003067C6" w:rsidP="003067C6">
            <w:pPr>
              <w:jc w:val="both"/>
              <w:rPr>
                <w:rFonts w:ascii="Times New Roman" w:hAnsi="Times New Roman" w:cs="Times New Roman"/>
                <w:color w:val="000000" w:themeColor="text1"/>
              </w:rPr>
            </w:pPr>
            <w:r w:rsidRPr="00A64AA0">
              <w:rPr>
                <w:rFonts w:ascii="Times New Roman" w:hAnsi="Times New Roman" w:cs="Times New Roman"/>
                <w:b/>
                <w:color w:val="000000" w:themeColor="text1"/>
              </w:rPr>
              <w:t>Чл. 7.6.</w:t>
            </w:r>
            <w:r w:rsidRPr="00A64AA0">
              <w:rPr>
                <w:rFonts w:ascii="Times New Roman" w:hAnsi="Times New Roman" w:cs="Times New Roman"/>
                <w:color w:val="000000" w:themeColor="text1"/>
              </w:rPr>
              <w:t xml:space="preserve"> (1) За допуснати нарушения по чл. 7.2. на лицата вписани в регистрите на Камарата се налагат следните наказания: </w:t>
            </w:r>
          </w:p>
          <w:p w14:paraId="157572C3" w14:textId="77777777" w:rsidR="003067C6" w:rsidRPr="00A64AA0" w:rsidRDefault="003067C6" w:rsidP="003067C6">
            <w:pPr>
              <w:jc w:val="both"/>
              <w:rPr>
                <w:rFonts w:ascii="Times New Roman" w:hAnsi="Times New Roman" w:cs="Times New Roman"/>
                <w:color w:val="000000" w:themeColor="text1"/>
              </w:rPr>
            </w:pPr>
            <w:r w:rsidRPr="00A64AA0">
              <w:rPr>
                <w:rFonts w:ascii="Times New Roman" w:hAnsi="Times New Roman" w:cs="Times New Roman"/>
                <w:color w:val="000000" w:themeColor="text1"/>
              </w:rPr>
              <w:t xml:space="preserve">1. забележка – за физически лица; </w:t>
            </w:r>
          </w:p>
          <w:p w14:paraId="55C05987" w14:textId="77777777" w:rsidR="003067C6" w:rsidRPr="003067C6" w:rsidRDefault="003067C6" w:rsidP="003067C6">
            <w:pPr>
              <w:jc w:val="both"/>
              <w:rPr>
                <w:rFonts w:ascii="Times New Roman" w:hAnsi="Times New Roman" w:cs="Times New Roman"/>
              </w:rPr>
            </w:pPr>
            <w:r w:rsidRPr="00A64AA0">
              <w:rPr>
                <w:rFonts w:ascii="Times New Roman" w:hAnsi="Times New Roman" w:cs="Times New Roman"/>
                <w:color w:val="000000" w:themeColor="text1"/>
              </w:rPr>
              <w:t xml:space="preserve">2. глоба в размер от 2000 лв. – за физически и </w:t>
            </w:r>
            <w:r w:rsidRPr="003067C6">
              <w:rPr>
                <w:rFonts w:ascii="Times New Roman" w:hAnsi="Times New Roman" w:cs="Times New Roman"/>
                <w:highlight w:val="green"/>
              </w:rPr>
              <w:t>проектантски бюра.</w:t>
            </w:r>
            <w:r w:rsidRPr="003067C6">
              <w:rPr>
                <w:rFonts w:ascii="Times New Roman" w:hAnsi="Times New Roman" w:cs="Times New Roman"/>
              </w:rPr>
              <w:t xml:space="preserve"> </w:t>
            </w:r>
          </w:p>
          <w:p w14:paraId="4F377190" w14:textId="77777777" w:rsidR="003067C6" w:rsidRPr="00A64AA0" w:rsidRDefault="003067C6" w:rsidP="003067C6">
            <w:pPr>
              <w:jc w:val="both"/>
              <w:rPr>
                <w:rFonts w:ascii="Times New Roman" w:hAnsi="Times New Roman" w:cs="Times New Roman"/>
                <w:color w:val="000000" w:themeColor="text1"/>
              </w:rPr>
            </w:pPr>
            <w:r w:rsidRPr="00A64AA0">
              <w:rPr>
                <w:rFonts w:ascii="Times New Roman" w:hAnsi="Times New Roman" w:cs="Times New Roman"/>
                <w:color w:val="000000" w:themeColor="text1"/>
              </w:rPr>
              <w:t xml:space="preserve">3. лишаване от правото на участие в органите на Камарата за срок до 5 години – за физически лица; </w:t>
            </w:r>
          </w:p>
          <w:p w14:paraId="1D0C777C" w14:textId="77777777" w:rsidR="003067C6" w:rsidRPr="00A64AA0" w:rsidRDefault="003067C6" w:rsidP="003067C6">
            <w:pPr>
              <w:jc w:val="both"/>
              <w:rPr>
                <w:rFonts w:ascii="Times New Roman" w:hAnsi="Times New Roman" w:cs="Times New Roman"/>
                <w:color w:val="000000" w:themeColor="text1"/>
              </w:rPr>
            </w:pPr>
            <w:r w:rsidRPr="00A64AA0">
              <w:rPr>
                <w:rFonts w:ascii="Times New Roman" w:hAnsi="Times New Roman" w:cs="Times New Roman"/>
                <w:color w:val="000000" w:themeColor="text1"/>
              </w:rPr>
              <w:t xml:space="preserve">4. лишаване от пълна проектантска правоспособност за срок до една година – за физически лица. </w:t>
            </w:r>
          </w:p>
          <w:p w14:paraId="02507F2E" w14:textId="77777777" w:rsidR="003067C6" w:rsidRPr="003067C6" w:rsidRDefault="003067C6" w:rsidP="003067C6">
            <w:pPr>
              <w:jc w:val="both"/>
              <w:rPr>
                <w:rFonts w:ascii="Times New Roman" w:hAnsi="Times New Roman" w:cs="Times New Roman"/>
              </w:rPr>
            </w:pPr>
            <w:r w:rsidRPr="00A64AA0">
              <w:rPr>
                <w:rFonts w:ascii="Times New Roman" w:hAnsi="Times New Roman" w:cs="Times New Roman"/>
                <w:color w:val="000000" w:themeColor="text1"/>
              </w:rPr>
              <w:t xml:space="preserve">5. отписване от регистрите. – </w:t>
            </w:r>
            <w:r w:rsidRPr="003067C6">
              <w:rPr>
                <w:rFonts w:ascii="Times New Roman" w:hAnsi="Times New Roman" w:cs="Times New Roman"/>
                <w:highlight w:val="green"/>
              </w:rPr>
              <w:t>за физически лица и за проектантски бюра.</w:t>
            </w:r>
            <w:r w:rsidRPr="003067C6">
              <w:rPr>
                <w:rFonts w:ascii="Times New Roman" w:hAnsi="Times New Roman" w:cs="Times New Roman"/>
              </w:rPr>
              <w:t xml:space="preserve">  </w:t>
            </w:r>
          </w:p>
          <w:p w14:paraId="652BC4DA" w14:textId="77777777" w:rsidR="003067C6" w:rsidRPr="00A64AA0" w:rsidRDefault="003067C6" w:rsidP="003067C6">
            <w:pPr>
              <w:jc w:val="both"/>
              <w:rPr>
                <w:rFonts w:ascii="Times New Roman" w:hAnsi="Times New Roman" w:cs="Times New Roman"/>
                <w:color w:val="FF0000"/>
              </w:rPr>
            </w:pPr>
          </w:p>
          <w:p w14:paraId="1E800999" w14:textId="77777777" w:rsidR="003067C6" w:rsidRDefault="003067C6" w:rsidP="003067C6">
            <w:pPr>
              <w:jc w:val="both"/>
              <w:rPr>
                <w:rFonts w:ascii="Times New Roman" w:hAnsi="Times New Roman"/>
                <w:color w:val="FF0000"/>
              </w:rPr>
            </w:pPr>
          </w:p>
        </w:tc>
        <w:tc>
          <w:tcPr>
            <w:tcW w:w="4665" w:type="dxa"/>
          </w:tcPr>
          <w:p w14:paraId="1141B5E3" w14:textId="77777777" w:rsidR="00F03A69" w:rsidRPr="00A64AA0" w:rsidRDefault="00F03A69" w:rsidP="00F03A69">
            <w:pPr>
              <w:jc w:val="both"/>
              <w:rPr>
                <w:rFonts w:ascii="Times New Roman" w:hAnsi="Times New Roman" w:cs="Times New Roman"/>
                <w:color w:val="000000" w:themeColor="text1"/>
              </w:rPr>
            </w:pPr>
            <w:r w:rsidRPr="00A64AA0">
              <w:rPr>
                <w:rFonts w:ascii="Times New Roman" w:hAnsi="Times New Roman" w:cs="Times New Roman"/>
                <w:b/>
                <w:color w:val="000000" w:themeColor="text1"/>
              </w:rPr>
              <w:t>Чл. 7.6.</w:t>
            </w:r>
            <w:r w:rsidRPr="00A64AA0">
              <w:rPr>
                <w:rFonts w:ascii="Times New Roman" w:hAnsi="Times New Roman" w:cs="Times New Roman"/>
                <w:color w:val="000000" w:themeColor="text1"/>
              </w:rPr>
              <w:t xml:space="preserve"> (1) За допуснати нарушения по чл. 7.2. на лицата вписани в регистрите на Камарата се налагат следните наказания: </w:t>
            </w:r>
          </w:p>
          <w:p w14:paraId="20EB7FFC" w14:textId="77777777" w:rsidR="00F03A69" w:rsidRPr="00A64AA0" w:rsidRDefault="00F03A69" w:rsidP="00F03A69">
            <w:pPr>
              <w:jc w:val="both"/>
              <w:rPr>
                <w:rFonts w:ascii="Times New Roman" w:hAnsi="Times New Roman" w:cs="Times New Roman"/>
                <w:color w:val="000000" w:themeColor="text1"/>
              </w:rPr>
            </w:pPr>
            <w:r w:rsidRPr="00A64AA0">
              <w:rPr>
                <w:rFonts w:ascii="Times New Roman" w:hAnsi="Times New Roman" w:cs="Times New Roman"/>
                <w:color w:val="000000" w:themeColor="text1"/>
              </w:rPr>
              <w:t xml:space="preserve">1. забележка – за физически лица; </w:t>
            </w:r>
          </w:p>
          <w:p w14:paraId="0599BB12" w14:textId="77777777" w:rsidR="00F03A69" w:rsidRPr="00F03A69" w:rsidRDefault="00F03A69" w:rsidP="00F03A69">
            <w:pPr>
              <w:jc w:val="both"/>
              <w:rPr>
                <w:rFonts w:ascii="Times New Roman" w:hAnsi="Times New Roman" w:cs="Times New Roman"/>
              </w:rPr>
            </w:pPr>
            <w:r w:rsidRPr="00A64AA0">
              <w:rPr>
                <w:rFonts w:ascii="Times New Roman" w:hAnsi="Times New Roman" w:cs="Times New Roman"/>
                <w:color w:val="000000" w:themeColor="text1"/>
              </w:rPr>
              <w:t xml:space="preserve">2. глоба в размер от 2000 лв. – за физически и </w:t>
            </w:r>
            <w:r w:rsidRPr="00F03A69">
              <w:rPr>
                <w:rFonts w:ascii="Times New Roman" w:hAnsi="Times New Roman" w:cs="Times New Roman"/>
              </w:rPr>
              <w:t xml:space="preserve">проектантски бюра. </w:t>
            </w:r>
          </w:p>
          <w:p w14:paraId="75AA50D1" w14:textId="77777777" w:rsidR="00F03A69" w:rsidRPr="00F03A69" w:rsidRDefault="00F03A69" w:rsidP="00F03A69">
            <w:pPr>
              <w:jc w:val="both"/>
              <w:rPr>
                <w:rFonts w:ascii="Times New Roman" w:hAnsi="Times New Roman" w:cs="Times New Roman"/>
                <w:color w:val="000000" w:themeColor="text1"/>
              </w:rPr>
            </w:pPr>
            <w:r w:rsidRPr="00F03A69">
              <w:rPr>
                <w:rFonts w:ascii="Times New Roman" w:hAnsi="Times New Roman" w:cs="Times New Roman"/>
                <w:color w:val="000000" w:themeColor="text1"/>
              </w:rPr>
              <w:t xml:space="preserve">3. лишаване от правото на участие в органите на Камарата за срок до 5 години – за физически лица; </w:t>
            </w:r>
          </w:p>
          <w:p w14:paraId="21EB535F" w14:textId="77777777" w:rsidR="00F03A69" w:rsidRPr="00F03A69" w:rsidRDefault="00F03A69" w:rsidP="00F03A69">
            <w:pPr>
              <w:jc w:val="both"/>
              <w:rPr>
                <w:rFonts w:ascii="Times New Roman" w:hAnsi="Times New Roman" w:cs="Times New Roman"/>
                <w:color w:val="000000" w:themeColor="text1"/>
              </w:rPr>
            </w:pPr>
            <w:r w:rsidRPr="00F03A69">
              <w:rPr>
                <w:rFonts w:ascii="Times New Roman" w:hAnsi="Times New Roman" w:cs="Times New Roman"/>
                <w:color w:val="000000" w:themeColor="text1"/>
              </w:rPr>
              <w:t xml:space="preserve">4. лишаване от пълна проектантска правоспособност за срок до една година – за физически лица. </w:t>
            </w:r>
          </w:p>
          <w:p w14:paraId="5BEA1749" w14:textId="77777777" w:rsidR="00F03A69" w:rsidRPr="003067C6" w:rsidRDefault="00F03A69" w:rsidP="00F03A69">
            <w:pPr>
              <w:jc w:val="both"/>
              <w:rPr>
                <w:rFonts w:ascii="Times New Roman" w:hAnsi="Times New Roman" w:cs="Times New Roman"/>
              </w:rPr>
            </w:pPr>
            <w:r w:rsidRPr="00F03A69">
              <w:rPr>
                <w:rFonts w:ascii="Times New Roman" w:hAnsi="Times New Roman" w:cs="Times New Roman"/>
                <w:color w:val="000000" w:themeColor="text1"/>
              </w:rPr>
              <w:t xml:space="preserve">5. отписване от регистрите. – </w:t>
            </w:r>
            <w:r w:rsidRPr="00F03A69">
              <w:rPr>
                <w:rFonts w:ascii="Times New Roman" w:hAnsi="Times New Roman" w:cs="Times New Roman"/>
              </w:rPr>
              <w:t>за физически лица и за проектантски бюра.</w:t>
            </w:r>
            <w:r w:rsidRPr="003067C6">
              <w:rPr>
                <w:rFonts w:ascii="Times New Roman" w:hAnsi="Times New Roman" w:cs="Times New Roman"/>
              </w:rPr>
              <w:t xml:space="preserve">  </w:t>
            </w:r>
          </w:p>
          <w:p w14:paraId="3E8C3911" w14:textId="77777777" w:rsidR="00F03A69" w:rsidRPr="00A64AA0" w:rsidRDefault="00F03A69" w:rsidP="00F03A69">
            <w:pPr>
              <w:jc w:val="both"/>
              <w:rPr>
                <w:rFonts w:ascii="Times New Roman" w:hAnsi="Times New Roman" w:cs="Times New Roman"/>
                <w:color w:val="FF0000"/>
              </w:rPr>
            </w:pPr>
          </w:p>
          <w:p w14:paraId="30FCFF3C" w14:textId="77777777" w:rsidR="003067C6" w:rsidRPr="00CC6818" w:rsidRDefault="003067C6" w:rsidP="003067C6">
            <w:pPr>
              <w:jc w:val="both"/>
              <w:rPr>
                <w:rFonts w:ascii="Times New Roman" w:hAnsi="Times New Roman" w:cs="Times New Roman"/>
                <w:b/>
              </w:rPr>
            </w:pPr>
          </w:p>
        </w:tc>
      </w:tr>
      <w:tr w:rsidR="003067C6" w14:paraId="2DBEFAE9" w14:textId="77777777" w:rsidTr="00C87890">
        <w:trPr>
          <w:trHeight w:val="417"/>
        </w:trPr>
        <w:tc>
          <w:tcPr>
            <w:tcW w:w="13994" w:type="dxa"/>
            <w:gridSpan w:val="3"/>
          </w:tcPr>
          <w:p w14:paraId="63617B2B" w14:textId="1932C4E3" w:rsidR="003067C6" w:rsidRPr="00CC6818" w:rsidRDefault="003067C6" w:rsidP="003067C6">
            <w:pPr>
              <w:jc w:val="center"/>
              <w:rPr>
                <w:rFonts w:ascii="Times New Roman" w:hAnsi="Times New Roman" w:cs="Times New Roman"/>
                <w:b/>
              </w:rPr>
            </w:pPr>
            <w:r w:rsidRPr="00211F21">
              <w:rPr>
                <w:rFonts w:ascii="Times New Roman" w:hAnsi="Times New Roman" w:cs="Times New Roman"/>
                <w:b/>
              </w:rPr>
              <w:t>ДОПЪЛНИТЕЛНИ РАЗПОРЕДБИ</w:t>
            </w:r>
          </w:p>
        </w:tc>
      </w:tr>
      <w:tr w:rsidR="003067C6" w14:paraId="11894F41" w14:textId="77777777" w:rsidTr="00734266">
        <w:tc>
          <w:tcPr>
            <w:tcW w:w="4664" w:type="dxa"/>
          </w:tcPr>
          <w:p w14:paraId="12AC91C4" w14:textId="6821B0A4" w:rsidR="003067C6" w:rsidRPr="00EF345B" w:rsidRDefault="003067C6" w:rsidP="003067C6">
            <w:pPr>
              <w:jc w:val="both"/>
              <w:rPr>
                <w:rFonts w:ascii="Times New Roman" w:hAnsi="Times New Roman" w:cs="Times New Roman"/>
                <w:b/>
              </w:rPr>
            </w:pPr>
          </w:p>
        </w:tc>
        <w:tc>
          <w:tcPr>
            <w:tcW w:w="4665" w:type="dxa"/>
          </w:tcPr>
          <w:p w14:paraId="0160CCDF" w14:textId="6F82734B" w:rsidR="003067C6" w:rsidRPr="003067C6" w:rsidRDefault="003067C6" w:rsidP="003067C6">
            <w:pPr>
              <w:jc w:val="both"/>
              <w:rPr>
                <w:rFonts w:ascii="Times New Roman" w:hAnsi="Times New Roman"/>
                <w:i/>
                <w:iCs/>
                <w:color w:val="FF0000"/>
              </w:rPr>
            </w:pPr>
            <w:r w:rsidRPr="003067C6">
              <w:rPr>
                <w:rFonts w:ascii="Times New Roman" w:hAnsi="Times New Roman"/>
                <w:i/>
                <w:iCs/>
                <w:lang w:val="ru-RU"/>
              </w:rPr>
              <w:t>МОТИВИ:Това е точното определение на «Проектантско бюро», записано в ЗКАИИП, ДВ, бр. 28 от 2009 г. и което трябва да се запише и в Устава на КИИП.</w:t>
            </w:r>
          </w:p>
        </w:tc>
        <w:tc>
          <w:tcPr>
            <w:tcW w:w="4665" w:type="dxa"/>
          </w:tcPr>
          <w:p w14:paraId="79A0311E" w14:textId="77777777" w:rsidR="003067C6" w:rsidRPr="00CC6818" w:rsidRDefault="003067C6" w:rsidP="003067C6">
            <w:pPr>
              <w:jc w:val="both"/>
              <w:rPr>
                <w:rFonts w:ascii="Times New Roman" w:hAnsi="Times New Roman" w:cs="Times New Roman"/>
                <w:b/>
              </w:rPr>
            </w:pPr>
          </w:p>
        </w:tc>
      </w:tr>
      <w:tr w:rsidR="003067C6" w14:paraId="44E1CADA" w14:textId="77777777" w:rsidTr="00734266">
        <w:tc>
          <w:tcPr>
            <w:tcW w:w="4664" w:type="dxa"/>
          </w:tcPr>
          <w:p w14:paraId="06A99105" w14:textId="77777777" w:rsidR="003067C6" w:rsidRDefault="003067C6" w:rsidP="003067C6">
            <w:pPr>
              <w:jc w:val="both"/>
              <w:rPr>
                <w:rFonts w:ascii="Times New Roman" w:hAnsi="Times New Roman" w:cs="Times New Roman"/>
              </w:rPr>
            </w:pPr>
            <w:r w:rsidRPr="00211F21">
              <w:rPr>
                <w:rFonts w:ascii="Times New Roman" w:hAnsi="Times New Roman" w:cs="Times New Roman"/>
                <w:b/>
              </w:rPr>
              <w:t>§1</w:t>
            </w:r>
            <w:r w:rsidRPr="00DF1ACE">
              <w:rPr>
                <w:rFonts w:ascii="Times New Roman" w:hAnsi="Times New Roman" w:cs="Times New Roman"/>
              </w:rPr>
              <w:t xml:space="preserve">. По смисъла на този Устав: </w:t>
            </w:r>
          </w:p>
          <w:p w14:paraId="322D137B" w14:textId="77777777" w:rsidR="003067C6" w:rsidRDefault="003067C6" w:rsidP="003067C6">
            <w:pPr>
              <w:jc w:val="both"/>
              <w:rPr>
                <w:rFonts w:ascii="Times New Roman" w:hAnsi="Times New Roman" w:cs="Times New Roman"/>
              </w:rPr>
            </w:pPr>
            <w:r w:rsidRPr="00DF1ACE">
              <w:rPr>
                <w:rFonts w:ascii="Times New Roman" w:hAnsi="Times New Roman" w:cs="Times New Roman"/>
              </w:rPr>
              <w:t xml:space="preserve">1. (изм. на 31.03.2013 г.) “Проектантски стаж” е времето, през което лицето е упражнявало дейност като инженер-проектант в “инвестиционно проектиране” и </w:t>
            </w:r>
            <w:r w:rsidRPr="00DF1ACE">
              <w:rPr>
                <w:rFonts w:ascii="Times New Roman" w:hAnsi="Times New Roman" w:cs="Times New Roman"/>
              </w:rPr>
              <w:lastRenderedPageBreak/>
              <w:t xml:space="preserve">“устройственото планиране”, което се доказва в съответствие с изискванията на Наредба за проектантската правоспособност. </w:t>
            </w:r>
          </w:p>
          <w:p w14:paraId="5BB2194C" w14:textId="06512509" w:rsidR="003067C6" w:rsidRPr="00EF345B" w:rsidRDefault="003067C6" w:rsidP="003067C6">
            <w:pPr>
              <w:jc w:val="both"/>
              <w:rPr>
                <w:rFonts w:ascii="Times New Roman" w:hAnsi="Times New Roman" w:cs="Times New Roman"/>
                <w:b/>
              </w:rPr>
            </w:pPr>
            <w:r w:rsidRPr="00DF1ACE">
              <w:rPr>
                <w:rFonts w:ascii="Times New Roman" w:hAnsi="Times New Roman" w:cs="Times New Roman"/>
              </w:rPr>
              <w:t>2. “Проектантско бюро” по смисъла на този Устав е всяка организационна структура, вписана в регистъра на КИИП по чл. 8 на ЗКАИИП от проектант или екип от проектанти</w:t>
            </w:r>
          </w:p>
        </w:tc>
        <w:tc>
          <w:tcPr>
            <w:tcW w:w="4665" w:type="dxa"/>
          </w:tcPr>
          <w:p w14:paraId="69C07B5C" w14:textId="77777777" w:rsidR="003067C6" w:rsidRPr="003067C6" w:rsidRDefault="003067C6" w:rsidP="003067C6">
            <w:pPr>
              <w:jc w:val="both"/>
              <w:rPr>
                <w:rFonts w:ascii="Times New Roman" w:hAnsi="Times New Roman"/>
                <w:highlight w:val="green"/>
                <w:lang w:val="ru-RU"/>
              </w:rPr>
            </w:pPr>
          </w:p>
          <w:p w14:paraId="519A925A" w14:textId="77777777" w:rsidR="003067C6" w:rsidRPr="003067C6" w:rsidRDefault="003067C6" w:rsidP="003067C6">
            <w:pPr>
              <w:jc w:val="both"/>
              <w:rPr>
                <w:rFonts w:ascii="Times New Roman" w:hAnsi="Times New Roman"/>
                <w:highlight w:val="green"/>
                <w:lang w:val="ru-RU"/>
              </w:rPr>
            </w:pPr>
          </w:p>
          <w:p w14:paraId="7E68CDBA" w14:textId="77777777" w:rsidR="003067C6" w:rsidRPr="003067C6" w:rsidRDefault="003067C6" w:rsidP="003067C6">
            <w:pPr>
              <w:jc w:val="both"/>
              <w:rPr>
                <w:rFonts w:ascii="Times New Roman" w:hAnsi="Times New Roman"/>
                <w:highlight w:val="green"/>
                <w:lang w:val="ru-RU"/>
              </w:rPr>
            </w:pPr>
          </w:p>
          <w:p w14:paraId="1AE80AE3" w14:textId="77777777" w:rsidR="003067C6" w:rsidRPr="003067C6" w:rsidRDefault="003067C6" w:rsidP="003067C6">
            <w:pPr>
              <w:jc w:val="both"/>
              <w:rPr>
                <w:rFonts w:ascii="Times New Roman" w:hAnsi="Times New Roman"/>
                <w:highlight w:val="green"/>
                <w:lang w:val="ru-RU"/>
              </w:rPr>
            </w:pPr>
          </w:p>
          <w:p w14:paraId="546BB01A" w14:textId="77777777" w:rsidR="003067C6" w:rsidRPr="003067C6" w:rsidRDefault="003067C6" w:rsidP="003067C6">
            <w:pPr>
              <w:jc w:val="both"/>
              <w:rPr>
                <w:rFonts w:ascii="Times New Roman" w:hAnsi="Times New Roman"/>
                <w:highlight w:val="green"/>
                <w:lang w:val="ru-RU"/>
              </w:rPr>
            </w:pPr>
          </w:p>
          <w:p w14:paraId="0A068707" w14:textId="77777777" w:rsidR="003067C6" w:rsidRPr="003067C6" w:rsidRDefault="003067C6" w:rsidP="003067C6">
            <w:pPr>
              <w:jc w:val="both"/>
              <w:rPr>
                <w:rFonts w:ascii="Times New Roman" w:hAnsi="Times New Roman"/>
                <w:highlight w:val="green"/>
                <w:lang w:val="ru-RU"/>
              </w:rPr>
            </w:pPr>
          </w:p>
          <w:p w14:paraId="61438869" w14:textId="77777777" w:rsidR="003067C6" w:rsidRPr="003067C6" w:rsidRDefault="003067C6" w:rsidP="003067C6">
            <w:pPr>
              <w:jc w:val="both"/>
              <w:rPr>
                <w:rFonts w:ascii="Times New Roman" w:hAnsi="Times New Roman"/>
                <w:highlight w:val="green"/>
                <w:lang w:val="ru-RU"/>
              </w:rPr>
            </w:pPr>
          </w:p>
          <w:p w14:paraId="6914252F" w14:textId="77777777" w:rsidR="003067C6" w:rsidRPr="003067C6" w:rsidRDefault="003067C6" w:rsidP="003067C6">
            <w:pPr>
              <w:jc w:val="both"/>
              <w:rPr>
                <w:rFonts w:ascii="Times New Roman" w:hAnsi="Times New Roman"/>
                <w:highlight w:val="green"/>
                <w:lang w:val="ru-RU"/>
              </w:rPr>
            </w:pPr>
          </w:p>
          <w:p w14:paraId="7ED93D6C" w14:textId="26487157" w:rsidR="003067C6" w:rsidRPr="003067C6" w:rsidRDefault="003067C6" w:rsidP="003067C6">
            <w:pPr>
              <w:jc w:val="both"/>
              <w:rPr>
                <w:rFonts w:ascii="Times New Roman" w:hAnsi="Times New Roman"/>
                <w:highlight w:val="green"/>
                <w:lang w:val="ru-RU"/>
              </w:rPr>
            </w:pPr>
            <w:r w:rsidRPr="003067C6">
              <w:rPr>
                <w:rFonts w:ascii="Times New Roman" w:hAnsi="Times New Roman"/>
                <w:highlight w:val="green"/>
                <w:lang w:val="ru-RU"/>
              </w:rPr>
              <w:t>2."Проектантско бюро" е мястото, където проектантът приема клиентите и осъществява проектантската си дейност. Обозначението "Проектантско бюро" или съкращението "ПБ" може да се използва само във фирмата на проектант с пълна проектантска правоспособност, регистриран като едноличен търговец, или на търговско дружество, в което проектант или проектанти с пълна проектантска правоспособност притежават повече от 50 на сто от капитала на дружеството.</w:t>
            </w:r>
          </w:p>
          <w:p w14:paraId="5A816AA6" w14:textId="77777777" w:rsidR="003067C6" w:rsidRPr="003067C6" w:rsidRDefault="003067C6" w:rsidP="003067C6">
            <w:pPr>
              <w:jc w:val="both"/>
              <w:rPr>
                <w:rFonts w:ascii="Times New Roman" w:hAnsi="Times New Roman"/>
                <w:highlight w:val="green"/>
              </w:rPr>
            </w:pPr>
          </w:p>
        </w:tc>
        <w:tc>
          <w:tcPr>
            <w:tcW w:w="4665" w:type="dxa"/>
          </w:tcPr>
          <w:p w14:paraId="71250B94" w14:textId="77777777" w:rsidR="00FA47B5" w:rsidRDefault="00FA47B5" w:rsidP="00FA47B5">
            <w:pPr>
              <w:jc w:val="both"/>
              <w:rPr>
                <w:rFonts w:ascii="Times New Roman" w:hAnsi="Times New Roman"/>
                <w:lang w:val="ru-RU"/>
              </w:rPr>
            </w:pPr>
          </w:p>
          <w:p w14:paraId="0FDF85AE" w14:textId="77777777" w:rsidR="00FA47B5" w:rsidRDefault="00FA47B5" w:rsidP="00FA47B5">
            <w:pPr>
              <w:jc w:val="both"/>
              <w:rPr>
                <w:rFonts w:ascii="Times New Roman" w:hAnsi="Times New Roman"/>
                <w:lang w:val="ru-RU"/>
              </w:rPr>
            </w:pPr>
          </w:p>
          <w:p w14:paraId="7106A476" w14:textId="77777777" w:rsidR="00FA47B5" w:rsidRDefault="00FA47B5" w:rsidP="00FA47B5">
            <w:pPr>
              <w:jc w:val="both"/>
              <w:rPr>
                <w:rFonts w:ascii="Times New Roman" w:hAnsi="Times New Roman"/>
                <w:lang w:val="ru-RU"/>
              </w:rPr>
            </w:pPr>
          </w:p>
          <w:p w14:paraId="7FFEEECF" w14:textId="77777777" w:rsidR="00FA47B5" w:rsidRDefault="00FA47B5" w:rsidP="00FA47B5">
            <w:pPr>
              <w:jc w:val="both"/>
              <w:rPr>
                <w:rFonts w:ascii="Times New Roman" w:hAnsi="Times New Roman"/>
                <w:lang w:val="ru-RU"/>
              </w:rPr>
            </w:pPr>
          </w:p>
          <w:p w14:paraId="48D99A33" w14:textId="77777777" w:rsidR="00FA47B5" w:rsidRDefault="00FA47B5" w:rsidP="00FA47B5">
            <w:pPr>
              <w:jc w:val="both"/>
              <w:rPr>
                <w:rFonts w:ascii="Times New Roman" w:hAnsi="Times New Roman"/>
                <w:lang w:val="ru-RU"/>
              </w:rPr>
            </w:pPr>
          </w:p>
          <w:p w14:paraId="39A4B0A7" w14:textId="77777777" w:rsidR="00FA47B5" w:rsidRDefault="00FA47B5" w:rsidP="00FA47B5">
            <w:pPr>
              <w:jc w:val="both"/>
              <w:rPr>
                <w:rFonts w:ascii="Times New Roman" w:hAnsi="Times New Roman"/>
                <w:lang w:val="ru-RU"/>
              </w:rPr>
            </w:pPr>
          </w:p>
          <w:p w14:paraId="3D27B681" w14:textId="77777777" w:rsidR="00FA47B5" w:rsidRDefault="00FA47B5" w:rsidP="00FA47B5">
            <w:pPr>
              <w:jc w:val="both"/>
              <w:rPr>
                <w:rFonts w:ascii="Times New Roman" w:hAnsi="Times New Roman"/>
                <w:lang w:val="ru-RU"/>
              </w:rPr>
            </w:pPr>
          </w:p>
          <w:p w14:paraId="5DB3D5FD" w14:textId="77777777" w:rsidR="00FA47B5" w:rsidRDefault="00FA47B5" w:rsidP="00FA47B5">
            <w:pPr>
              <w:jc w:val="both"/>
              <w:rPr>
                <w:rFonts w:ascii="Times New Roman" w:hAnsi="Times New Roman"/>
                <w:lang w:val="ru-RU"/>
              </w:rPr>
            </w:pPr>
          </w:p>
          <w:p w14:paraId="21763B2E" w14:textId="37915698" w:rsidR="00FA47B5" w:rsidRPr="003067C6" w:rsidRDefault="00FA47B5" w:rsidP="00FA47B5">
            <w:pPr>
              <w:jc w:val="both"/>
              <w:rPr>
                <w:rFonts w:ascii="Times New Roman" w:hAnsi="Times New Roman"/>
                <w:highlight w:val="green"/>
                <w:lang w:val="ru-RU"/>
              </w:rPr>
            </w:pPr>
            <w:r w:rsidRPr="00FA47B5">
              <w:rPr>
                <w:rFonts w:ascii="Times New Roman" w:hAnsi="Times New Roman"/>
                <w:lang w:val="ru-RU"/>
              </w:rPr>
              <w:t>2."Проектантско бюро" е мястото, където проектантът приема клиентите и осъществява проектантската си дейност. Обозначението "Проектантско бюро" или съкращението "ПБ" може да се използва само във фирмата на проектант с пълна проектантска правоспособност, регистриран като едноличен търговец, или на търговско дружество, в което проектант или проектанти с пълна проектантска правоспособност притежават повече от 50 на сто от капитала на дружеството</w:t>
            </w:r>
            <w:r w:rsidRPr="003067C6">
              <w:rPr>
                <w:rFonts w:ascii="Times New Roman" w:hAnsi="Times New Roman"/>
                <w:highlight w:val="green"/>
                <w:lang w:val="ru-RU"/>
              </w:rPr>
              <w:t>.</w:t>
            </w:r>
          </w:p>
          <w:p w14:paraId="31E54DAE" w14:textId="77777777" w:rsidR="003067C6" w:rsidRPr="00CC6818" w:rsidRDefault="003067C6" w:rsidP="003067C6">
            <w:pPr>
              <w:jc w:val="both"/>
              <w:rPr>
                <w:rFonts w:ascii="Times New Roman" w:hAnsi="Times New Roman" w:cs="Times New Roman"/>
                <w:b/>
              </w:rPr>
            </w:pPr>
          </w:p>
        </w:tc>
      </w:tr>
      <w:tr w:rsidR="003067C6" w14:paraId="1175B5E9" w14:textId="77777777" w:rsidTr="007B0895">
        <w:tc>
          <w:tcPr>
            <w:tcW w:w="13994" w:type="dxa"/>
            <w:gridSpan w:val="3"/>
          </w:tcPr>
          <w:p w14:paraId="08122F34" w14:textId="77777777" w:rsidR="005E3F26" w:rsidRDefault="005E3F26" w:rsidP="003067C6">
            <w:pPr>
              <w:jc w:val="center"/>
              <w:rPr>
                <w:rFonts w:ascii="Times New Roman" w:hAnsi="Times New Roman" w:cs="Times New Roman"/>
                <w:b/>
              </w:rPr>
            </w:pPr>
          </w:p>
          <w:p w14:paraId="50DE6D73" w14:textId="77777777" w:rsidR="003067C6" w:rsidRDefault="003067C6" w:rsidP="003067C6">
            <w:pPr>
              <w:jc w:val="center"/>
              <w:rPr>
                <w:rFonts w:ascii="Times New Roman" w:hAnsi="Times New Roman" w:cs="Times New Roman"/>
                <w:b/>
              </w:rPr>
            </w:pPr>
            <w:r w:rsidRPr="00211F21">
              <w:rPr>
                <w:rFonts w:ascii="Times New Roman" w:hAnsi="Times New Roman" w:cs="Times New Roman"/>
                <w:b/>
              </w:rPr>
              <w:t>ПРЕХОДНИ И ЗАКЛЮЧИТЕЛНИ РАЗПОРЕДБИ</w:t>
            </w:r>
          </w:p>
          <w:p w14:paraId="29FAB16F" w14:textId="3CA995A3" w:rsidR="005E3F26" w:rsidRPr="00CC6818" w:rsidRDefault="005E3F26" w:rsidP="003067C6">
            <w:pPr>
              <w:jc w:val="center"/>
              <w:rPr>
                <w:rFonts w:ascii="Times New Roman" w:hAnsi="Times New Roman" w:cs="Times New Roman"/>
                <w:b/>
              </w:rPr>
            </w:pPr>
          </w:p>
        </w:tc>
      </w:tr>
      <w:tr w:rsidR="003067C6" w14:paraId="4415C56C" w14:textId="77777777" w:rsidTr="007B0895">
        <w:tc>
          <w:tcPr>
            <w:tcW w:w="4664" w:type="dxa"/>
            <w:tcBorders>
              <w:top w:val="single" w:sz="4" w:space="0" w:color="auto"/>
              <w:left w:val="single" w:sz="4" w:space="0" w:color="auto"/>
              <w:bottom w:val="single" w:sz="4" w:space="0" w:color="auto"/>
              <w:right w:val="single" w:sz="4" w:space="0" w:color="auto"/>
            </w:tcBorders>
          </w:tcPr>
          <w:p w14:paraId="6E25ECF9" w14:textId="054C028F" w:rsidR="003067C6" w:rsidRDefault="003067C6" w:rsidP="003067C6">
            <w:pPr>
              <w:jc w:val="both"/>
              <w:rPr>
                <w:rFonts w:ascii="Times New Roman" w:hAnsi="Times New Roman" w:cs="Times New Roman"/>
                <w:b/>
              </w:rPr>
            </w:pPr>
            <w:r w:rsidRPr="00DC0BE8">
              <w:rPr>
                <w:rFonts w:ascii="Times New Roman" w:hAnsi="Times New Roman"/>
                <w:b/>
                <w:color w:val="7030A0"/>
              </w:rPr>
              <w:t xml:space="preserve"> </w:t>
            </w:r>
          </w:p>
        </w:tc>
        <w:tc>
          <w:tcPr>
            <w:tcW w:w="4665" w:type="dxa"/>
          </w:tcPr>
          <w:p w14:paraId="500AD6DB" w14:textId="0D4E9C0B" w:rsidR="003067C6" w:rsidRPr="003067C6" w:rsidRDefault="003067C6" w:rsidP="003067C6">
            <w:pPr>
              <w:jc w:val="both"/>
              <w:rPr>
                <w:rFonts w:ascii="Times New Roman" w:hAnsi="Times New Roman"/>
                <w:i/>
                <w:iCs/>
              </w:rPr>
            </w:pPr>
            <w:r w:rsidRPr="003067C6">
              <w:rPr>
                <w:rFonts w:ascii="Times New Roman" w:hAnsi="Times New Roman"/>
                <w:i/>
                <w:iCs/>
              </w:rPr>
              <w:t>МОТИВИ:Всички промени и допълнения трябва да влизат в сила в определен срок, но след публикуването им на интернет страницата на КИИП.</w:t>
            </w:r>
          </w:p>
          <w:p w14:paraId="4000F4AF" w14:textId="4AE15E28" w:rsidR="003067C6" w:rsidRDefault="003067C6" w:rsidP="003067C6">
            <w:pPr>
              <w:jc w:val="both"/>
              <w:rPr>
                <w:rFonts w:ascii="Times New Roman" w:hAnsi="Times New Roman"/>
                <w:color w:val="FF0000"/>
              </w:rPr>
            </w:pPr>
            <w:r w:rsidRPr="003067C6">
              <w:rPr>
                <w:rFonts w:ascii="Times New Roman" w:hAnsi="Times New Roman"/>
                <w:i/>
                <w:iCs/>
              </w:rPr>
              <w:t>Всеки нормативен акт първо се публикува, а след това влиза в сила</w:t>
            </w:r>
            <w:r w:rsidRPr="003067C6">
              <w:rPr>
                <w:rFonts w:ascii="Times New Roman" w:hAnsi="Times New Roman"/>
                <w:b/>
                <w:i/>
                <w:iCs/>
              </w:rPr>
              <w:t>.</w:t>
            </w:r>
            <w:r w:rsidRPr="003067C6">
              <w:rPr>
                <w:rFonts w:ascii="Times New Roman" w:hAnsi="Times New Roman"/>
                <w:b/>
              </w:rPr>
              <w:t xml:space="preserve">   </w:t>
            </w:r>
          </w:p>
        </w:tc>
        <w:tc>
          <w:tcPr>
            <w:tcW w:w="4665" w:type="dxa"/>
          </w:tcPr>
          <w:p w14:paraId="7FB7AA86" w14:textId="77777777" w:rsidR="003067C6" w:rsidRPr="00CC6818" w:rsidRDefault="003067C6" w:rsidP="003067C6">
            <w:pPr>
              <w:jc w:val="both"/>
              <w:rPr>
                <w:rFonts w:ascii="Times New Roman" w:hAnsi="Times New Roman" w:cs="Times New Roman"/>
                <w:b/>
              </w:rPr>
            </w:pPr>
          </w:p>
        </w:tc>
      </w:tr>
      <w:tr w:rsidR="003067C6" w14:paraId="5B3105DF" w14:textId="77777777" w:rsidTr="00734266">
        <w:tc>
          <w:tcPr>
            <w:tcW w:w="4664" w:type="dxa"/>
          </w:tcPr>
          <w:p w14:paraId="3D04DDEF" w14:textId="2BEC44BB" w:rsidR="003067C6" w:rsidRPr="00EF345B" w:rsidRDefault="003067C6" w:rsidP="003067C6">
            <w:pPr>
              <w:jc w:val="both"/>
              <w:rPr>
                <w:rFonts w:ascii="Times New Roman" w:hAnsi="Times New Roman" w:cs="Times New Roman"/>
                <w:b/>
              </w:rPr>
            </w:pPr>
          </w:p>
        </w:tc>
        <w:tc>
          <w:tcPr>
            <w:tcW w:w="4665" w:type="dxa"/>
          </w:tcPr>
          <w:p w14:paraId="7EC2E5A6" w14:textId="608DDD3E" w:rsidR="003067C6" w:rsidRDefault="00F03A69" w:rsidP="003067C6">
            <w:pPr>
              <w:jc w:val="both"/>
              <w:rPr>
                <w:rFonts w:ascii="Times New Roman" w:hAnsi="Times New Roman"/>
                <w:color w:val="FF0000"/>
              </w:rPr>
            </w:pPr>
            <w:r w:rsidRPr="00FA47B5">
              <w:rPr>
                <w:rFonts w:ascii="Times New Roman" w:hAnsi="Times New Roman"/>
                <w:color w:val="FF0000"/>
                <w:highlight w:val="green"/>
              </w:rPr>
              <w:t>(</w:t>
            </w:r>
            <w:r w:rsidRPr="00FA47B5">
              <w:rPr>
                <w:rFonts w:ascii="Times New Roman" w:hAnsi="Times New Roman"/>
                <w:highlight w:val="green"/>
              </w:rPr>
              <w:t>нов)</w:t>
            </w:r>
            <w:r w:rsidRPr="00FA47B5">
              <w:rPr>
                <w:rFonts w:ascii="Times New Roman" w:hAnsi="Times New Roman" w:cs="Times New Roman"/>
                <w:b/>
                <w:highlight w:val="green"/>
              </w:rPr>
              <w:t xml:space="preserve"> Нов </w:t>
            </w:r>
            <w:r w:rsidRPr="00FA47B5">
              <w:rPr>
                <w:rFonts w:ascii="Times New Roman" w:hAnsi="Times New Roman" w:cs="Times New Roman"/>
                <w:b/>
                <w:highlight w:val="green"/>
                <w:lang w:val="en-US"/>
              </w:rPr>
              <w:t>§13.</w:t>
            </w:r>
            <w:r w:rsidRPr="00FA47B5">
              <w:rPr>
                <w:rFonts w:ascii="Times New Roman" w:hAnsi="Times New Roman"/>
                <w:highlight w:val="green"/>
              </w:rPr>
              <w:t xml:space="preserve"> Всички промени и допълнения влизат в сила след публикуването им на интернет страницата на КИИП</w:t>
            </w:r>
            <w:r w:rsidRPr="00FA47B5">
              <w:rPr>
                <w:rFonts w:ascii="Times New Roman" w:hAnsi="Times New Roman"/>
              </w:rPr>
              <w:t xml:space="preserve"> </w:t>
            </w:r>
            <w:r w:rsidRPr="00FA47B5">
              <w:t xml:space="preserve">   </w:t>
            </w:r>
          </w:p>
        </w:tc>
        <w:tc>
          <w:tcPr>
            <w:tcW w:w="4665" w:type="dxa"/>
          </w:tcPr>
          <w:p w14:paraId="15F10A9E" w14:textId="77777777" w:rsidR="003067C6" w:rsidRPr="00CC6818" w:rsidRDefault="003067C6" w:rsidP="003067C6">
            <w:pPr>
              <w:jc w:val="both"/>
              <w:rPr>
                <w:rFonts w:ascii="Times New Roman" w:hAnsi="Times New Roman" w:cs="Times New Roman"/>
                <w:b/>
              </w:rPr>
            </w:pPr>
          </w:p>
        </w:tc>
      </w:tr>
      <w:tr w:rsidR="003067C6" w14:paraId="5A5EF75D" w14:textId="77777777" w:rsidTr="00734266">
        <w:tc>
          <w:tcPr>
            <w:tcW w:w="4664" w:type="dxa"/>
          </w:tcPr>
          <w:p w14:paraId="252FE157" w14:textId="77777777" w:rsidR="003067C6" w:rsidRPr="00EF345B" w:rsidRDefault="003067C6" w:rsidP="003067C6">
            <w:pPr>
              <w:jc w:val="both"/>
              <w:rPr>
                <w:rFonts w:ascii="Times New Roman" w:hAnsi="Times New Roman" w:cs="Times New Roman"/>
                <w:b/>
              </w:rPr>
            </w:pPr>
          </w:p>
        </w:tc>
        <w:tc>
          <w:tcPr>
            <w:tcW w:w="4665" w:type="dxa"/>
          </w:tcPr>
          <w:p w14:paraId="38E49FC5" w14:textId="77777777" w:rsidR="003067C6" w:rsidRDefault="003067C6" w:rsidP="003067C6">
            <w:pPr>
              <w:jc w:val="both"/>
              <w:rPr>
                <w:rFonts w:ascii="Times New Roman" w:hAnsi="Times New Roman"/>
                <w:color w:val="FF0000"/>
              </w:rPr>
            </w:pPr>
          </w:p>
        </w:tc>
        <w:tc>
          <w:tcPr>
            <w:tcW w:w="4665" w:type="dxa"/>
          </w:tcPr>
          <w:p w14:paraId="35D22840" w14:textId="77777777" w:rsidR="003067C6" w:rsidRPr="00CC6818" w:rsidRDefault="003067C6" w:rsidP="003067C6">
            <w:pPr>
              <w:jc w:val="both"/>
              <w:rPr>
                <w:rFonts w:ascii="Times New Roman" w:hAnsi="Times New Roman" w:cs="Times New Roman"/>
                <w:b/>
              </w:rPr>
            </w:pPr>
          </w:p>
        </w:tc>
      </w:tr>
    </w:tbl>
    <w:p w14:paraId="670357A6" w14:textId="0602CE71" w:rsidR="00734266" w:rsidRPr="00E373DC" w:rsidRDefault="00734266" w:rsidP="00B343F0">
      <w:pPr>
        <w:jc w:val="center"/>
        <w:rPr>
          <w:sz w:val="24"/>
          <w:szCs w:val="24"/>
        </w:rPr>
      </w:pPr>
    </w:p>
    <w:sectPr w:rsidR="00734266" w:rsidRPr="00E373DC" w:rsidSect="00EF06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EEFE2" w14:textId="77777777" w:rsidR="00035DCD" w:rsidRDefault="00035DCD" w:rsidP="00E373DC">
      <w:pPr>
        <w:spacing w:after="0" w:line="240" w:lineRule="auto"/>
      </w:pPr>
      <w:r>
        <w:separator/>
      </w:r>
    </w:p>
  </w:endnote>
  <w:endnote w:type="continuationSeparator" w:id="0">
    <w:p w14:paraId="237470A2" w14:textId="77777777" w:rsidR="00035DCD" w:rsidRDefault="00035DCD" w:rsidP="00E3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5053" w14:textId="77777777" w:rsidR="00035DCD" w:rsidRDefault="00035DCD" w:rsidP="00E373DC">
      <w:pPr>
        <w:spacing w:after="0" w:line="240" w:lineRule="auto"/>
      </w:pPr>
      <w:r>
        <w:separator/>
      </w:r>
    </w:p>
  </w:footnote>
  <w:footnote w:type="continuationSeparator" w:id="0">
    <w:p w14:paraId="78EB0C86" w14:textId="77777777" w:rsidR="00035DCD" w:rsidRDefault="00035DCD" w:rsidP="00E37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E1"/>
    <w:rsid w:val="00035DCD"/>
    <w:rsid w:val="000A3ABF"/>
    <w:rsid w:val="000C7911"/>
    <w:rsid w:val="000D2E7E"/>
    <w:rsid w:val="00122F09"/>
    <w:rsid w:val="0012561F"/>
    <w:rsid w:val="001A1C36"/>
    <w:rsid w:val="00203A61"/>
    <w:rsid w:val="0026289A"/>
    <w:rsid w:val="002B0711"/>
    <w:rsid w:val="002B7148"/>
    <w:rsid w:val="002C25F6"/>
    <w:rsid w:val="002E7EB1"/>
    <w:rsid w:val="003067C6"/>
    <w:rsid w:val="00325364"/>
    <w:rsid w:val="00350CB3"/>
    <w:rsid w:val="00377224"/>
    <w:rsid w:val="003933B1"/>
    <w:rsid w:val="003B445D"/>
    <w:rsid w:val="003C0A95"/>
    <w:rsid w:val="0042055D"/>
    <w:rsid w:val="004362CC"/>
    <w:rsid w:val="00440ED8"/>
    <w:rsid w:val="004478BC"/>
    <w:rsid w:val="004A114A"/>
    <w:rsid w:val="004A1B98"/>
    <w:rsid w:val="0050375D"/>
    <w:rsid w:val="005200A7"/>
    <w:rsid w:val="00530370"/>
    <w:rsid w:val="0054394D"/>
    <w:rsid w:val="005836B0"/>
    <w:rsid w:val="005E3F26"/>
    <w:rsid w:val="00614880"/>
    <w:rsid w:val="00675816"/>
    <w:rsid w:val="00680DC6"/>
    <w:rsid w:val="00731712"/>
    <w:rsid w:val="00734266"/>
    <w:rsid w:val="00742805"/>
    <w:rsid w:val="00773EA0"/>
    <w:rsid w:val="00780454"/>
    <w:rsid w:val="007B0895"/>
    <w:rsid w:val="007C4215"/>
    <w:rsid w:val="007E08E6"/>
    <w:rsid w:val="008350C2"/>
    <w:rsid w:val="0089431A"/>
    <w:rsid w:val="008C4EAF"/>
    <w:rsid w:val="009210D3"/>
    <w:rsid w:val="00947003"/>
    <w:rsid w:val="009A021F"/>
    <w:rsid w:val="009F2455"/>
    <w:rsid w:val="00A253DB"/>
    <w:rsid w:val="00B120BD"/>
    <w:rsid w:val="00B15E68"/>
    <w:rsid w:val="00B343F0"/>
    <w:rsid w:val="00B417E1"/>
    <w:rsid w:val="00B5081C"/>
    <w:rsid w:val="00B65635"/>
    <w:rsid w:val="00B9512C"/>
    <w:rsid w:val="00BA07D1"/>
    <w:rsid w:val="00BA626D"/>
    <w:rsid w:val="00BB263E"/>
    <w:rsid w:val="00BB2AF7"/>
    <w:rsid w:val="00BB4E38"/>
    <w:rsid w:val="00BC374A"/>
    <w:rsid w:val="00BD67EC"/>
    <w:rsid w:val="00BE43A4"/>
    <w:rsid w:val="00C05B23"/>
    <w:rsid w:val="00C87890"/>
    <w:rsid w:val="00CF0B9F"/>
    <w:rsid w:val="00D618E7"/>
    <w:rsid w:val="00D659B2"/>
    <w:rsid w:val="00D727F7"/>
    <w:rsid w:val="00D9085E"/>
    <w:rsid w:val="00DC385A"/>
    <w:rsid w:val="00E373DC"/>
    <w:rsid w:val="00E403D5"/>
    <w:rsid w:val="00E40971"/>
    <w:rsid w:val="00E74725"/>
    <w:rsid w:val="00EB62F4"/>
    <w:rsid w:val="00EC4CAB"/>
    <w:rsid w:val="00EF06DA"/>
    <w:rsid w:val="00F032A3"/>
    <w:rsid w:val="00F03A69"/>
    <w:rsid w:val="00F30209"/>
    <w:rsid w:val="00F30ABE"/>
    <w:rsid w:val="00F84050"/>
    <w:rsid w:val="00F85398"/>
    <w:rsid w:val="00FA47B5"/>
    <w:rsid w:val="00FD34F9"/>
    <w:rsid w:val="00FF17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0783E"/>
  <w15:chartTrackingRefBased/>
  <w15:docId w15:val="{EEE47781-5415-421F-9874-8D9E2FBF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2A3"/>
    <w:rPr>
      <w:sz w:val="16"/>
      <w:szCs w:val="16"/>
    </w:rPr>
  </w:style>
  <w:style w:type="paragraph" w:styleId="CommentText">
    <w:name w:val="annotation text"/>
    <w:basedOn w:val="Normal"/>
    <w:link w:val="CommentTextChar"/>
    <w:uiPriority w:val="99"/>
    <w:semiHidden/>
    <w:unhideWhenUsed/>
    <w:rsid w:val="00F032A3"/>
    <w:pPr>
      <w:spacing w:line="240" w:lineRule="auto"/>
    </w:pPr>
    <w:rPr>
      <w:sz w:val="20"/>
      <w:szCs w:val="20"/>
    </w:rPr>
  </w:style>
  <w:style w:type="character" w:customStyle="1" w:styleId="CommentTextChar">
    <w:name w:val="Comment Text Char"/>
    <w:basedOn w:val="DefaultParagraphFont"/>
    <w:link w:val="CommentText"/>
    <w:uiPriority w:val="99"/>
    <w:semiHidden/>
    <w:rsid w:val="00F032A3"/>
    <w:rPr>
      <w:sz w:val="20"/>
      <w:szCs w:val="20"/>
    </w:rPr>
  </w:style>
  <w:style w:type="paragraph" w:styleId="CommentSubject">
    <w:name w:val="annotation subject"/>
    <w:basedOn w:val="CommentText"/>
    <w:next w:val="CommentText"/>
    <w:link w:val="CommentSubjectChar"/>
    <w:uiPriority w:val="99"/>
    <w:semiHidden/>
    <w:unhideWhenUsed/>
    <w:rsid w:val="00F032A3"/>
    <w:rPr>
      <w:b/>
      <w:bCs/>
    </w:rPr>
  </w:style>
  <w:style w:type="character" w:customStyle="1" w:styleId="CommentSubjectChar">
    <w:name w:val="Comment Subject Char"/>
    <w:basedOn w:val="CommentTextChar"/>
    <w:link w:val="CommentSubject"/>
    <w:uiPriority w:val="99"/>
    <w:semiHidden/>
    <w:rsid w:val="00F032A3"/>
    <w:rPr>
      <w:b/>
      <w:bCs/>
      <w:sz w:val="20"/>
      <w:szCs w:val="20"/>
    </w:rPr>
  </w:style>
  <w:style w:type="paragraph" w:styleId="BalloonText">
    <w:name w:val="Balloon Text"/>
    <w:basedOn w:val="Normal"/>
    <w:link w:val="BalloonTextChar"/>
    <w:uiPriority w:val="99"/>
    <w:semiHidden/>
    <w:unhideWhenUsed/>
    <w:rsid w:val="00F0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A3"/>
    <w:rPr>
      <w:rFonts w:ascii="Segoe UI" w:hAnsi="Segoe UI" w:cs="Segoe UI"/>
      <w:sz w:val="18"/>
      <w:szCs w:val="18"/>
    </w:rPr>
  </w:style>
  <w:style w:type="paragraph" w:styleId="Header">
    <w:name w:val="header"/>
    <w:basedOn w:val="Normal"/>
    <w:link w:val="HeaderChar"/>
    <w:uiPriority w:val="99"/>
    <w:unhideWhenUsed/>
    <w:rsid w:val="00E373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3DC"/>
  </w:style>
  <w:style w:type="paragraph" w:styleId="Footer">
    <w:name w:val="footer"/>
    <w:basedOn w:val="Normal"/>
    <w:link w:val="FooterChar"/>
    <w:uiPriority w:val="99"/>
    <w:unhideWhenUsed/>
    <w:rsid w:val="00E373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7884-E4E3-4216-ACAC-6D108BEC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6065</Words>
  <Characters>34575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Бинка Михайлова</dc:creator>
  <cp:keywords/>
  <dc:description/>
  <cp:lastModifiedBy>Бинка Михайлова</cp:lastModifiedBy>
  <cp:revision>6</cp:revision>
  <dcterms:created xsi:type="dcterms:W3CDTF">2020-12-10T09:58:00Z</dcterms:created>
  <dcterms:modified xsi:type="dcterms:W3CDTF">2020-12-10T10:51:00Z</dcterms:modified>
</cp:coreProperties>
</file>